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71EE1" w14:textId="77777777" w:rsidR="005C05F0" w:rsidRDefault="005C05F0" w:rsidP="00957742">
      <w:pPr>
        <w:pStyle w:val="NoSpacing"/>
        <w:jc w:val="center"/>
        <w:rPr>
          <w:rFonts w:ascii="Visual Geez Unicode" w:hAnsi="Visual Geez Unicode"/>
          <w:b/>
          <w:color w:val="0066CC"/>
          <w:sz w:val="28"/>
          <w:szCs w:val="44"/>
          <w14:shadow w14:blurRad="50800" w14:dist="38100" w14:dir="2700000" w14:sx="100000" w14:sy="100000" w14:kx="0" w14:ky="0" w14:algn="tl">
            <w14:srgbClr w14:val="000000">
              <w14:alpha w14:val="60000"/>
            </w14:srgbClr>
          </w14:shadow>
        </w:rPr>
      </w:pPr>
    </w:p>
    <w:p w14:paraId="562890FA" w14:textId="77777777" w:rsidR="005C05F0" w:rsidRPr="007E1759" w:rsidRDefault="005C05F0" w:rsidP="005C05F0">
      <w:pPr>
        <w:spacing w:after="0" w:line="240" w:lineRule="auto"/>
        <w:jc w:val="center"/>
        <w:rPr>
          <w:rFonts w:ascii="Times New Roman" w:eastAsia="Times New Roman" w:hAnsi="Times New Roman" w:cs="Times New Roman"/>
          <w:sz w:val="2"/>
          <w:szCs w:val="2"/>
          <w:lang w:val="en-GB" w:eastAsia="en-GB"/>
        </w:rPr>
      </w:pPr>
      <w:r>
        <w:rPr>
          <w:rFonts w:ascii="Visual Geez Unicode" w:hAnsi="Visual Geez Unicode"/>
          <w:b/>
          <w:color w:val="0066CC"/>
          <w:sz w:val="28"/>
          <w:szCs w:val="44"/>
          <w14:shadow w14:blurRad="50800" w14:dist="38100" w14:dir="2700000" w14:sx="100000" w14:sy="100000" w14:kx="0" w14:ky="0" w14:algn="tl">
            <w14:srgbClr w14:val="000000">
              <w14:alpha w14:val="60000"/>
            </w14:srgbClr>
          </w14:shadow>
        </w:rPr>
        <w:tab/>
      </w:r>
    </w:p>
    <w:p w14:paraId="6D4EAE98"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7E8CED02"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7F6D663A"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22F7ACB1"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12A8D241"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7196B3D1"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3D7D5F93"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0DC84D9E"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r w:rsidRPr="007E1759">
        <w:rPr>
          <w:rFonts w:ascii="Times New Roman" w:eastAsia="Times New Roman" w:hAnsi="Times New Roman" w:cs="Times New Roman"/>
          <w:noProof/>
          <w:sz w:val="2"/>
          <w:szCs w:val="2"/>
        </w:rPr>
        <w:drawing>
          <wp:anchor distT="0" distB="0" distL="114300" distR="114300" simplePos="0" relativeHeight="251659264" behindDoc="1" locked="0" layoutInCell="1" allowOverlap="1" wp14:anchorId="45893205" wp14:editId="3B50B678">
            <wp:simplePos x="0" y="0"/>
            <wp:positionH relativeFrom="column">
              <wp:posOffset>1848485</wp:posOffset>
            </wp:positionH>
            <wp:positionV relativeFrom="paragraph">
              <wp:posOffset>6350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2" name="Picture 2"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565740"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035E1C94"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4C7B0393"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264505E1"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40FF5CA9"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1F9283A8"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52D189B7"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4B9D0879"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625ADF60"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53384269" w14:textId="77777777" w:rsidR="005C05F0" w:rsidRPr="007E1759" w:rsidRDefault="005C05F0" w:rsidP="005C05F0">
      <w:pPr>
        <w:spacing w:after="0" w:line="240" w:lineRule="auto"/>
        <w:rPr>
          <w:rFonts w:ascii="Times New Roman" w:eastAsia="Times New Roman" w:hAnsi="Times New Roman" w:cs="Times New Roman"/>
          <w:sz w:val="2"/>
          <w:szCs w:val="2"/>
          <w:lang w:val="en-GB" w:eastAsia="en-GB"/>
        </w:rPr>
      </w:pPr>
    </w:p>
    <w:p w14:paraId="30589C7F" w14:textId="77777777" w:rsidR="005C05F0" w:rsidRPr="007E1759" w:rsidRDefault="005C05F0" w:rsidP="005C05F0">
      <w:pPr>
        <w:shd w:val="clear" w:color="auto" w:fill="FFFFFF"/>
        <w:spacing w:after="100" w:afterAutospacing="1" w:line="240" w:lineRule="auto"/>
        <w:jc w:val="center"/>
        <w:rPr>
          <w:rFonts w:ascii="Times New Roman" w:eastAsiaTheme="minorEastAsia" w:hAnsi="Times New Roman" w:cs="Times New Roman"/>
          <w:b/>
          <w:bCs/>
          <w:sz w:val="28"/>
          <w:szCs w:val="28"/>
          <w:lang w:val="en-GB" w:eastAsia="en-GB"/>
        </w:rPr>
      </w:pPr>
    </w:p>
    <w:p w14:paraId="5278929F" w14:textId="77777777" w:rsidR="005C05F0" w:rsidRPr="007E1759" w:rsidRDefault="005C05F0" w:rsidP="005C05F0">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769DB979" w14:textId="77777777" w:rsidR="005C05F0" w:rsidRPr="007E1759" w:rsidRDefault="005C05F0" w:rsidP="005C05F0">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1BE13D63" w14:textId="77777777" w:rsidR="005C05F0" w:rsidRPr="007E1759" w:rsidRDefault="005C05F0" w:rsidP="005C05F0">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2AFCBE22" w14:textId="77777777" w:rsidR="005C05F0" w:rsidRPr="007E1759" w:rsidRDefault="005C05F0" w:rsidP="005C05F0">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3D16D68C" w14:textId="77777777" w:rsidR="005C05F0" w:rsidRPr="007E1759" w:rsidRDefault="005C05F0" w:rsidP="005C05F0">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30319B8B" w14:textId="77777777" w:rsidR="005C05F0" w:rsidRPr="009440D3" w:rsidRDefault="005C05F0" w:rsidP="005C05F0">
      <w:pPr>
        <w:shd w:val="clear" w:color="auto" w:fill="FFFFFF"/>
        <w:spacing w:after="100" w:afterAutospacing="1" w:line="240" w:lineRule="auto"/>
        <w:jc w:val="center"/>
        <w:rPr>
          <w:rFonts w:ascii="Times New Roman" w:eastAsiaTheme="minorEastAsia" w:hAnsi="Times New Roman" w:cs="Times New Roman"/>
          <w:b/>
          <w:bCs/>
          <w:sz w:val="36"/>
          <w:szCs w:val="36"/>
          <w:highlight w:val="green"/>
          <w:lang w:val="en-GB" w:eastAsia="en-GB"/>
        </w:rPr>
      </w:pPr>
      <w:r w:rsidRPr="009440D3">
        <w:rPr>
          <w:rFonts w:ascii="Times New Roman" w:eastAsiaTheme="minorEastAsia" w:hAnsi="Times New Roman" w:cs="Times New Roman"/>
          <w:b/>
          <w:bCs/>
          <w:sz w:val="36"/>
          <w:szCs w:val="36"/>
          <w:highlight w:val="green"/>
          <w:lang w:val="en-GB" w:eastAsia="en-GB"/>
        </w:rPr>
        <w:t>Ministry of Education</w:t>
      </w:r>
    </w:p>
    <w:p w14:paraId="7A28DF6F" w14:textId="77777777" w:rsidR="005C05F0" w:rsidRPr="009440D3" w:rsidRDefault="005C05F0" w:rsidP="005C05F0">
      <w:pPr>
        <w:spacing w:before="40" w:after="0" w:line="216" w:lineRule="auto"/>
        <w:jc w:val="center"/>
        <w:rPr>
          <w:rFonts w:ascii="Times New Roman" w:eastAsiaTheme="minorEastAsia" w:hAnsi="Times New Roman" w:cs="Times New Roman"/>
          <w:b/>
          <w:bCs/>
          <w:sz w:val="36"/>
          <w:szCs w:val="36"/>
          <w:highlight w:val="green"/>
        </w:rPr>
      </w:pPr>
    </w:p>
    <w:p w14:paraId="0D10B185" w14:textId="77777777" w:rsidR="005C05F0" w:rsidRPr="009440D3" w:rsidRDefault="005C05F0" w:rsidP="005C05F0">
      <w:pPr>
        <w:spacing w:before="40" w:after="0" w:line="216" w:lineRule="auto"/>
        <w:jc w:val="center"/>
        <w:rPr>
          <w:rFonts w:ascii="Times New Roman" w:eastAsiaTheme="minorEastAsia" w:hAnsi="Times New Roman" w:cs="Times New Roman"/>
          <w:b/>
          <w:bCs/>
          <w:sz w:val="36"/>
          <w:szCs w:val="36"/>
          <w:highlight w:val="green"/>
        </w:rPr>
      </w:pPr>
    </w:p>
    <w:p w14:paraId="5476E919" w14:textId="77777777" w:rsidR="005C05F0" w:rsidRPr="009440D3" w:rsidRDefault="005C05F0" w:rsidP="005C05F0">
      <w:pPr>
        <w:spacing w:before="40" w:after="0" w:line="216" w:lineRule="auto"/>
        <w:jc w:val="center"/>
        <w:rPr>
          <w:rFonts w:ascii="Times New Roman" w:eastAsiaTheme="minorEastAsia" w:hAnsi="Times New Roman" w:cs="Times New Roman"/>
          <w:b/>
          <w:bCs/>
          <w:sz w:val="36"/>
          <w:szCs w:val="36"/>
          <w:highlight w:val="green"/>
        </w:rPr>
      </w:pPr>
    </w:p>
    <w:p w14:paraId="70D93D3E" w14:textId="77777777" w:rsidR="005C05F0" w:rsidRPr="009440D3" w:rsidRDefault="005C05F0" w:rsidP="005C05F0">
      <w:pPr>
        <w:spacing w:before="40" w:after="0" w:line="360" w:lineRule="auto"/>
        <w:jc w:val="center"/>
        <w:rPr>
          <w:rFonts w:ascii="Times New Roman" w:eastAsiaTheme="minorEastAsia" w:hAnsi="Times New Roman" w:cs="Times New Roman"/>
          <w:b/>
          <w:bCs/>
          <w:sz w:val="34"/>
          <w:szCs w:val="36"/>
          <w:highlight w:val="green"/>
        </w:rPr>
      </w:pPr>
      <w:r w:rsidRPr="009440D3">
        <w:rPr>
          <w:rFonts w:ascii="Times New Roman" w:eastAsiaTheme="minorEastAsia" w:hAnsi="Times New Roman" w:cs="Times New Roman"/>
          <w:b/>
          <w:bCs/>
          <w:sz w:val="34"/>
          <w:szCs w:val="36"/>
          <w:highlight w:val="green"/>
        </w:rPr>
        <w:t xml:space="preserve">Identified Competency Focus Areas and Core Courses for Ethiopian Higher Education Institutions’ Exit Examination </w:t>
      </w:r>
    </w:p>
    <w:p w14:paraId="590F7992" w14:textId="03A0B1F7" w:rsidR="005C05F0" w:rsidRPr="009440D3" w:rsidRDefault="005C05F0" w:rsidP="005C05F0">
      <w:pPr>
        <w:spacing w:line="360" w:lineRule="auto"/>
        <w:jc w:val="center"/>
        <w:rPr>
          <w:rFonts w:ascii="Times New Roman" w:hAnsi="Times New Roman" w:cs="Times New Roman"/>
          <w:b/>
          <w:sz w:val="32"/>
          <w:szCs w:val="32"/>
          <w:highlight w:val="green"/>
        </w:rPr>
      </w:pPr>
      <w:r w:rsidRPr="009440D3">
        <w:rPr>
          <w:rFonts w:ascii="Times New Roman" w:eastAsia="Times New Roman" w:hAnsi="Times New Roman" w:cs="Times New Roman"/>
          <w:b/>
          <w:bCs/>
          <w:sz w:val="34"/>
          <w:szCs w:val="36"/>
          <w:highlight w:val="green"/>
          <w:lang w:val="en-GB" w:eastAsia="en-GB"/>
        </w:rPr>
        <w:t xml:space="preserve">Program: - </w:t>
      </w:r>
      <w:r w:rsidR="00415B1C">
        <w:rPr>
          <w:rFonts w:ascii="Times New Roman" w:eastAsia="Times New Roman" w:hAnsi="Times New Roman" w:cs="Times New Roman"/>
          <w:b/>
          <w:bCs/>
          <w:sz w:val="34"/>
          <w:szCs w:val="36"/>
          <w:highlight w:val="green"/>
          <w:lang w:val="en-GB" w:eastAsia="en-GB"/>
        </w:rPr>
        <w:t xml:space="preserve">BA in </w:t>
      </w:r>
      <w:r w:rsidRPr="009440D3">
        <w:rPr>
          <w:rFonts w:ascii="Times New Roman" w:hAnsi="Times New Roman" w:cs="Times New Roman"/>
          <w:b/>
          <w:sz w:val="24"/>
          <w:szCs w:val="24"/>
          <w:highlight w:val="green"/>
        </w:rPr>
        <w:t>SPECIAL NEEDS AND INCLUSIVE EDUCATION</w:t>
      </w:r>
    </w:p>
    <w:p w14:paraId="41B7AE3B" w14:textId="77777777" w:rsidR="005C05F0" w:rsidRPr="009440D3" w:rsidRDefault="005C05F0" w:rsidP="005C05F0">
      <w:pPr>
        <w:spacing w:after="0" w:line="240" w:lineRule="auto"/>
        <w:jc w:val="center"/>
        <w:rPr>
          <w:rFonts w:ascii="Times New Roman" w:eastAsia="Times New Roman" w:hAnsi="Times New Roman" w:cs="Times New Roman"/>
          <w:b/>
          <w:bCs/>
          <w:sz w:val="36"/>
          <w:szCs w:val="36"/>
          <w:highlight w:val="green"/>
          <w:lang w:val="en-GB" w:eastAsia="en-GB"/>
        </w:rPr>
      </w:pPr>
    </w:p>
    <w:p w14:paraId="3EA3DF41" w14:textId="77777777" w:rsidR="005C05F0" w:rsidRPr="009440D3" w:rsidRDefault="005C05F0" w:rsidP="005C05F0">
      <w:pPr>
        <w:spacing w:line="360" w:lineRule="auto"/>
        <w:ind w:left="437" w:right="344"/>
        <w:jc w:val="center"/>
        <w:rPr>
          <w:rFonts w:ascii="Times New Roman" w:hAnsi="Times New Roman" w:cs="Times New Roman"/>
          <w:b/>
          <w:sz w:val="32"/>
          <w:szCs w:val="32"/>
          <w:highlight w:val="green"/>
        </w:rPr>
      </w:pPr>
      <w:r w:rsidRPr="009440D3">
        <w:rPr>
          <w:rFonts w:ascii="Times New Roman" w:hAnsi="Times New Roman" w:cs="Times New Roman"/>
          <w:b/>
          <w:sz w:val="32"/>
          <w:szCs w:val="32"/>
          <w:highlight w:val="green"/>
        </w:rPr>
        <w:t>Prepared by:</w:t>
      </w:r>
    </w:p>
    <w:p w14:paraId="2FB8A7F1" w14:textId="77777777" w:rsidR="005C05F0" w:rsidRPr="009440D3" w:rsidRDefault="005C05F0" w:rsidP="005C05F0">
      <w:pPr>
        <w:jc w:val="center"/>
        <w:rPr>
          <w:rFonts w:ascii="Times New Roman" w:hAnsi="Times New Roman" w:cs="Times New Roman"/>
          <w:b/>
          <w:sz w:val="24"/>
          <w:szCs w:val="24"/>
          <w:highlight w:val="green"/>
        </w:rPr>
      </w:pPr>
      <w:r w:rsidRPr="009440D3">
        <w:rPr>
          <w:rFonts w:ascii="Times New Roman" w:hAnsi="Times New Roman" w:cs="Times New Roman"/>
          <w:b/>
          <w:sz w:val="24"/>
          <w:szCs w:val="24"/>
          <w:highlight w:val="green"/>
        </w:rPr>
        <w:t xml:space="preserve">TSEGAYE GERBA  </w:t>
      </w:r>
    </w:p>
    <w:p w14:paraId="5A0F8E88" w14:textId="77777777" w:rsidR="005C05F0" w:rsidRPr="009440D3" w:rsidRDefault="005C05F0" w:rsidP="005C05F0">
      <w:pPr>
        <w:spacing w:after="0"/>
        <w:jc w:val="center"/>
        <w:rPr>
          <w:rFonts w:ascii="Times New Roman" w:hAnsi="Times New Roman" w:cs="Times New Roman"/>
          <w:sz w:val="24"/>
          <w:szCs w:val="32"/>
          <w:highlight w:val="green"/>
        </w:rPr>
      </w:pPr>
      <w:r w:rsidRPr="009440D3">
        <w:rPr>
          <w:rFonts w:ascii="Times New Roman" w:hAnsi="Times New Roman" w:cs="Times New Roman"/>
          <w:b/>
          <w:sz w:val="24"/>
          <w:szCs w:val="24"/>
          <w:highlight w:val="green"/>
        </w:rPr>
        <w:t>Addis Ababa University</w:t>
      </w:r>
      <w:r w:rsidRPr="009440D3">
        <w:rPr>
          <w:rFonts w:ascii="Times New Roman" w:hAnsi="Times New Roman" w:cs="Times New Roman"/>
          <w:sz w:val="24"/>
          <w:szCs w:val="32"/>
          <w:highlight w:val="green"/>
        </w:rPr>
        <w:t xml:space="preserve"> </w:t>
      </w:r>
    </w:p>
    <w:p w14:paraId="21DBEA46" w14:textId="77777777" w:rsidR="005C05F0" w:rsidRPr="009440D3" w:rsidRDefault="005C05F0" w:rsidP="005C05F0">
      <w:pPr>
        <w:spacing w:after="0" w:line="240" w:lineRule="auto"/>
        <w:rPr>
          <w:rFonts w:ascii="Times New Roman" w:eastAsia="Times New Roman" w:hAnsi="Times New Roman" w:cs="Times New Roman"/>
          <w:b/>
          <w:bCs/>
          <w:sz w:val="28"/>
          <w:szCs w:val="28"/>
          <w:highlight w:val="green"/>
          <w:lang w:val="en-GB" w:eastAsia="en-GB"/>
        </w:rPr>
      </w:pPr>
    </w:p>
    <w:p w14:paraId="0CB7445E" w14:textId="77777777" w:rsidR="005C05F0" w:rsidRPr="009440D3" w:rsidRDefault="005C05F0" w:rsidP="005C05F0">
      <w:pPr>
        <w:spacing w:after="0" w:line="240" w:lineRule="auto"/>
        <w:jc w:val="center"/>
        <w:rPr>
          <w:rFonts w:ascii="Times New Roman" w:eastAsia="Times New Roman" w:hAnsi="Times New Roman" w:cs="Times New Roman"/>
          <w:b/>
          <w:bCs/>
          <w:sz w:val="24"/>
          <w:szCs w:val="24"/>
          <w:highlight w:val="green"/>
          <w:lang w:val="en-GB" w:eastAsia="en-GB"/>
        </w:rPr>
      </w:pPr>
    </w:p>
    <w:p w14:paraId="6DC681D1" w14:textId="77777777" w:rsidR="005C05F0" w:rsidRPr="009440D3" w:rsidRDefault="005C05F0" w:rsidP="005C05F0">
      <w:pPr>
        <w:spacing w:after="0" w:line="240" w:lineRule="auto"/>
        <w:jc w:val="right"/>
        <w:rPr>
          <w:rFonts w:ascii="Times New Roman" w:eastAsia="Times New Roman" w:hAnsi="Times New Roman" w:cs="Times New Roman"/>
          <w:sz w:val="28"/>
          <w:szCs w:val="24"/>
          <w:highlight w:val="green"/>
          <w:lang w:val="en-GB" w:eastAsia="en-GB"/>
        </w:rPr>
      </w:pPr>
      <w:r w:rsidRPr="009440D3">
        <w:rPr>
          <w:rFonts w:ascii="Times New Roman" w:eastAsia="Times New Roman" w:hAnsi="Times New Roman" w:cs="Times New Roman"/>
          <w:sz w:val="28"/>
          <w:szCs w:val="24"/>
          <w:highlight w:val="green"/>
          <w:lang w:val="en-GB" w:eastAsia="en-GB"/>
        </w:rPr>
        <w:t>July 2022</w:t>
      </w:r>
    </w:p>
    <w:p w14:paraId="736F2D8D" w14:textId="77777777" w:rsidR="005C05F0" w:rsidRPr="009440D3" w:rsidRDefault="005C05F0" w:rsidP="005C05F0">
      <w:pPr>
        <w:spacing w:after="0" w:line="240" w:lineRule="auto"/>
        <w:jc w:val="right"/>
        <w:rPr>
          <w:rFonts w:ascii="Times New Roman" w:eastAsia="Times New Roman" w:hAnsi="Times New Roman" w:cs="Times New Roman"/>
          <w:sz w:val="2"/>
          <w:szCs w:val="2"/>
          <w:highlight w:val="green"/>
          <w:lang w:val="en-GB" w:eastAsia="en-GB"/>
        </w:rPr>
      </w:pPr>
    </w:p>
    <w:p w14:paraId="0B337988" w14:textId="77777777" w:rsidR="005C05F0" w:rsidRPr="009440D3" w:rsidRDefault="005C05F0" w:rsidP="005C05F0">
      <w:pPr>
        <w:spacing w:after="0" w:line="240" w:lineRule="auto"/>
        <w:jc w:val="right"/>
        <w:rPr>
          <w:rFonts w:ascii="Times New Roman" w:eastAsia="Times New Roman" w:hAnsi="Times New Roman" w:cs="Times New Roman"/>
          <w:sz w:val="2"/>
          <w:szCs w:val="2"/>
          <w:highlight w:val="green"/>
          <w:lang w:val="en-GB" w:eastAsia="en-GB"/>
        </w:rPr>
      </w:pPr>
    </w:p>
    <w:p w14:paraId="50C9FAE5" w14:textId="77777777" w:rsidR="005C05F0" w:rsidRPr="009440D3" w:rsidRDefault="005C05F0" w:rsidP="005C05F0">
      <w:pPr>
        <w:spacing w:after="0" w:line="240" w:lineRule="auto"/>
        <w:jc w:val="right"/>
        <w:rPr>
          <w:rFonts w:ascii="Times New Roman" w:eastAsia="Times New Roman" w:hAnsi="Times New Roman" w:cs="Times New Roman"/>
          <w:sz w:val="28"/>
          <w:szCs w:val="24"/>
          <w:highlight w:val="green"/>
          <w:lang w:val="en-GB" w:eastAsia="en-GB"/>
        </w:rPr>
      </w:pPr>
      <w:r w:rsidRPr="009440D3">
        <w:rPr>
          <w:rFonts w:ascii="Times New Roman" w:eastAsia="Times New Roman" w:hAnsi="Times New Roman" w:cs="Times New Roman"/>
          <w:sz w:val="28"/>
          <w:szCs w:val="24"/>
          <w:highlight w:val="green"/>
          <w:lang w:val="en-GB" w:eastAsia="en-GB"/>
        </w:rPr>
        <w:t>Addis Ababa</w:t>
      </w:r>
    </w:p>
    <w:p w14:paraId="6FAB0EA3" w14:textId="77777777" w:rsidR="005C05F0" w:rsidRDefault="005C05F0" w:rsidP="005C05F0">
      <w:pPr>
        <w:jc w:val="right"/>
        <w:rPr>
          <w:rFonts w:ascii="Times New Roman" w:eastAsia="Times New Roman" w:hAnsi="Times New Roman" w:cs="Times New Roman"/>
          <w:sz w:val="28"/>
          <w:szCs w:val="24"/>
          <w:lang w:val="en-GB" w:eastAsia="en-GB"/>
        </w:rPr>
      </w:pPr>
      <w:r w:rsidRPr="009440D3">
        <w:rPr>
          <w:rFonts w:ascii="Times New Roman" w:eastAsia="Times New Roman" w:hAnsi="Times New Roman" w:cs="Times New Roman"/>
          <w:sz w:val="28"/>
          <w:szCs w:val="24"/>
          <w:highlight w:val="green"/>
          <w:lang w:val="en-GB" w:eastAsia="en-GB"/>
        </w:rPr>
        <w:t>Ethiopia</w:t>
      </w:r>
    </w:p>
    <w:p w14:paraId="105D6F31" w14:textId="77777777" w:rsidR="00F62A81" w:rsidRPr="00DD636C" w:rsidRDefault="00F62A81" w:rsidP="005C05F0">
      <w:pPr>
        <w:rPr>
          <w:rFonts w:ascii="Times New Roman" w:hAnsi="Times New Roman" w:cs="Times New Roman"/>
          <w:b/>
          <w:sz w:val="24"/>
          <w:szCs w:val="24"/>
        </w:rPr>
      </w:pPr>
    </w:p>
    <w:sdt>
      <w:sdtPr>
        <w:rPr>
          <w:rFonts w:asciiTheme="minorHAnsi" w:eastAsiaTheme="minorHAnsi" w:hAnsiTheme="minorHAnsi" w:cstheme="minorBidi"/>
          <w:b w:val="0"/>
          <w:bCs w:val="0"/>
          <w:color w:val="auto"/>
          <w:sz w:val="22"/>
          <w:szCs w:val="22"/>
          <w:lang w:eastAsia="en-US"/>
        </w:rPr>
        <w:id w:val="-428818449"/>
        <w:docPartObj>
          <w:docPartGallery w:val="Table of Contents"/>
          <w:docPartUnique/>
        </w:docPartObj>
      </w:sdtPr>
      <w:sdtEndPr>
        <w:rPr>
          <w:noProof/>
        </w:rPr>
      </w:sdtEndPr>
      <w:sdtContent>
        <w:p w14:paraId="6B7F5489" w14:textId="77777777" w:rsidR="00F16F98" w:rsidRDefault="00F16F98">
          <w:pPr>
            <w:pStyle w:val="TOCHeading"/>
          </w:pPr>
          <w:r>
            <w:t>Contents</w:t>
          </w:r>
        </w:p>
        <w:p w14:paraId="0EDAEC48" w14:textId="77777777" w:rsidR="008460CA" w:rsidRDefault="00F16F9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09137579" w:history="1">
            <w:r w:rsidR="008460CA" w:rsidRPr="00F348D7">
              <w:rPr>
                <w:rStyle w:val="Hyperlink"/>
                <w:rFonts w:ascii="Times New Roman" w:hAnsi="Times New Roman" w:cs="Times New Roman"/>
                <w:b/>
                <w:noProof/>
              </w:rPr>
              <w:t>1.</w:t>
            </w:r>
            <w:r w:rsidR="008460CA">
              <w:rPr>
                <w:rFonts w:eastAsiaTheme="minorEastAsia"/>
                <w:noProof/>
              </w:rPr>
              <w:tab/>
            </w:r>
            <w:r w:rsidR="008460CA" w:rsidRPr="00F348D7">
              <w:rPr>
                <w:rStyle w:val="Hyperlink"/>
                <w:rFonts w:ascii="Times New Roman" w:hAnsi="Times New Roman" w:cs="Times New Roman"/>
                <w:b/>
                <w:noProof/>
              </w:rPr>
              <w:t>Introduction</w:t>
            </w:r>
            <w:r w:rsidR="008460CA">
              <w:rPr>
                <w:noProof/>
                <w:webHidden/>
              </w:rPr>
              <w:tab/>
            </w:r>
            <w:r w:rsidR="008460CA">
              <w:rPr>
                <w:noProof/>
                <w:webHidden/>
              </w:rPr>
              <w:fldChar w:fldCharType="begin"/>
            </w:r>
            <w:r w:rsidR="008460CA">
              <w:rPr>
                <w:noProof/>
                <w:webHidden/>
              </w:rPr>
              <w:instrText xml:space="preserve"> PAGEREF _Toc109137579 \h </w:instrText>
            </w:r>
            <w:r w:rsidR="008460CA">
              <w:rPr>
                <w:noProof/>
                <w:webHidden/>
              </w:rPr>
            </w:r>
            <w:r w:rsidR="008460CA">
              <w:rPr>
                <w:noProof/>
                <w:webHidden/>
              </w:rPr>
              <w:fldChar w:fldCharType="separate"/>
            </w:r>
            <w:r w:rsidR="008460CA">
              <w:rPr>
                <w:noProof/>
                <w:webHidden/>
              </w:rPr>
              <w:t>3</w:t>
            </w:r>
            <w:r w:rsidR="008460CA">
              <w:rPr>
                <w:noProof/>
                <w:webHidden/>
              </w:rPr>
              <w:fldChar w:fldCharType="end"/>
            </w:r>
          </w:hyperlink>
        </w:p>
        <w:p w14:paraId="7FA737D5" w14:textId="77777777" w:rsidR="008460CA" w:rsidRDefault="000C6643">
          <w:pPr>
            <w:pStyle w:val="TOC1"/>
            <w:tabs>
              <w:tab w:val="left" w:pos="440"/>
              <w:tab w:val="right" w:leader="dot" w:pos="9350"/>
            </w:tabs>
            <w:rPr>
              <w:rFonts w:eastAsiaTheme="minorEastAsia"/>
              <w:noProof/>
            </w:rPr>
          </w:pPr>
          <w:hyperlink w:anchor="_Toc109137580" w:history="1">
            <w:r w:rsidR="008460CA" w:rsidRPr="00F348D7">
              <w:rPr>
                <w:rStyle w:val="Hyperlink"/>
                <w:rFonts w:ascii="Times New Roman" w:hAnsi="Times New Roman" w:cs="Times New Roman"/>
                <w:b/>
                <w:noProof/>
              </w:rPr>
              <w:t>2.</w:t>
            </w:r>
            <w:r w:rsidR="008460CA">
              <w:rPr>
                <w:rFonts w:eastAsiaTheme="minorEastAsia"/>
                <w:noProof/>
              </w:rPr>
              <w:tab/>
            </w:r>
            <w:r w:rsidR="008460CA" w:rsidRPr="00F348D7">
              <w:rPr>
                <w:rStyle w:val="Hyperlink"/>
                <w:rFonts w:ascii="Times New Roman" w:hAnsi="Times New Roman" w:cs="Times New Roman"/>
                <w:b/>
                <w:noProof/>
              </w:rPr>
              <w:t>Expected Profile Of Graduates</w:t>
            </w:r>
            <w:r w:rsidR="008460CA">
              <w:rPr>
                <w:noProof/>
                <w:webHidden/>
              </w:rPr>
              <w:tab/>
            </w:r>
            <w:r w:rsidR="00957742">
              <w:rPr>
                <w:noProof/>
                <w:webHidden/>
              </w:rPr>
              <w:t>4</w:t>
            </w:r>
          </w:hyperlink>
        </w:p>
        <w:p w14:paraId="4D15D0A0" w14:textId="77777777" w:rsidR="008460CA" w:rsidRDefault="000C6643">
          <w:pPr>
            <w:pStyle w:val="TOC1"/>
            <w:tabs>
              <w:tab w:val="left" w:pos="440"/>
              <w:tab w:val="right" w:leader="dot" w:pos="9350"/>
            </w:tabs>
            <w:rPr>
              <w:rFonts w:eastAsiaTheme="minorEastAsia"/>
              <w:noProof/>
            </w:rPr>
          </w:pPr>
          <w:hyperlink w:anchor="_Toc109137581" w:history="1">
            <w:r w:rsidR="008460CA" w:rsidRPr="00F348D7">
              <w:rPr>
                <w:rStyle w:val="Hyperlink"/>
                <w:rFonts w:ascii="Times New Roman" w:hAnsi="Times New Roman" w:cs="Times New Roman"/>
                <w:b/>
                <w:noProof/>
              </w:rPr>
              <w:t>3.</w:t>
            </w:r>
            <w:r w:rsidR="008460CA">
              <w:rPr>
                <w:rFonts w:eastAsiaTheme="minorEastAsia"/>
                <w:noProof/>
              </w:rPr>
              <w:tab/>
            </w:r>
            <w:r w:rsidR="008460CA" w:rsidRPr="00F348D7">
              <w:rPr>
                <w:rStyle w:val="Hyperlink"/>
                <w:rFonts w:ascii="Times New Roman" w:hAnsi="Times New Roman" w:cs="Times New Roman"/>
                <w:b/>
                <w:noProof/>
              </w:rPr>
              <w:t>Competencies for Graduates</w:t>
            </w:r>
            <w:r w:rsidR="008460CA">
              <w:rPr>
                <w:noProof/>
                <w:webHidden/>
              </w:rPr>
              <w:tab/>
            </w:r>
            <w:r w:rsidR="008460CA">
              <w:rPr>
                <w:noProof/>
                <w:webHidden/>
              </w:rPr>
              <w:fldChar w:fldCharType="begin"/>
            </w:r>
            <w:r w:rsidR="008460CA">
              <w:rPr>
                <w:noProof/>
                <w:webHidden/>
              </w:rPr>
              <w:instrText xml:space="preserve"> PAGEREF _Toc109137581 \h </w:instrText>
            </w:r>
            <w:r w:rsidR="008460CA">
              <w:rPr>
                <w:noProof/>
                <w:webHidden/>
              </w:rPr>
            </w:r>
            <w:r w:rsidR="008460CA">
              <w:rPr>
                <w:noProof/>
                <w:webHidden/>
              </w:rPr>
              <w:fldChar w:fldCharType="separate"/>
            </w:r>
            <w:r w:rsidR="008460CA">
              <w:rPr>
                <w:noProof/>
                <w:webHidden/>
              </w:rPr>
              <w:t>4</w:t>
            </w:r>
            <w:r w:rsidR="008460CA">
              <w:rPr>
                <w:noProof/>
                <w:webHidden/>
              </w:rPr>
              <w:fldChar w:fldCharType="end"/>
            </w:r>
          </w:hyperlink>
        </w:p>
        <w:p w14:paraId="58F179D8" w14:textId="77777777" w:rsidR="008460CA" w:rsidRDefault="000C6643">
          <w:pPr>
            <w:pStyle w:val="TOC1"/>
            <w:tabs>
              <w:tab w:val="left" w:pos="440"/>
              <w:tab w:val="right" w:leader="dot" w:pos="9350"/>
            </w:tabs>
            <w:rPr>
              <w:rFonts w:eastAsiaTheme="minorEastAsia"/>
              <w:noProof/>
            </w:rPr>
          </w:pPr>
          <w:hyperlink w:anchor="_Toc109137582" w:history="1">
            <w:r w:rsidR="008460CA" w:rsidRPr="00F348D7">
              <w:rPr>
                <w:rStyle w:val="Hyperlink"/>
                <w:rFonts w:ascii="Times New Roman" w:hAnsi="Times New Roman" w:cs="Times New Roman"/>
                <w:b/>
                <w:noProof/>
              </w:rPr>
              <w:t>4.</w:t>
            </w:r>
            <w:r w:rsidR="008460CA">
              <w:rPr>
                <w:rFonts w:eastAsiaTheme="minorEastAsia"/>
                <w:noProof/>
              </w:rPr>
              <w:tab/>
            </w:r>
            <w:r w:rsidR="008460CA" w:rsidRPr="00F348D7">
              <w:rPr>
                <w:rStyle w:val="Hyperlink"/>
                <w:rFonts w:ascii="Times New Roman" w:hAnsi="Times New Roman" w:cs="Times New Roman"/>
                <w:b/>
                <w:noProof/>
              </w:rPr>
              <w:t>Categorizing Courses in to Themes</w:t>
            </w:r>
            <w:r w:rsidR="008460CA">
              <w:rPr>
                <w:noProof/>
                <w:webHidden/>
              </w:rPr>
              <w:tab/>
            </w:r>
            <w:r w:rsidR="008460CA">
              <w:rPr>
                <w:noProof/>
                <w:webHidden/>
              </w:rPr>
              <w:fldChar w:fldCharType="begin"/>
            </w:r>
            <w:r w:rsidR="008460CA">
              <w:rPr>
                <w:noProof/>
                <w:webHidden/>
              </w:rPr>
              <w:instrText xml:space="preserve"> PAGEREF _Toc109137582 \h </w:instrText>
            </w:r>
            <w:r w:rsidR="008460CA">
              <w:rPr>
                <w:noProof/>
                <w:webHidden/>
              </w:rPr>
            </w:r>
            <w:r w:rsidR="008460CA">
              <w:rPr>
                <w:noProof/>
                <w:webHidden/>
              </w:rPr>
              <w:fldChar w:fldCharType="separate"/>
            </w:r>
            <w:r w:rsidR="008460CA">
              <w:rPr>
                <w:noProof/>
                <w:webHidden/>
              </w:rPr>
              <w:t>6</w:t>
            </w:r>
            <w:r w:rsidR="008460CA">
              <w:rPr>
                <w:noProof/>
                <w:webHidden/>
              </w:rPr>
              <w:fldChar w:fldCharType="end"/>
            </w:r>
          </w:hyperlink>
        </w:p>
        <w:p w14:paraId="42DC26A4" w14:textId="77777777" w:rsidR="008460CA" w:rsidRDefault="000C6643">
          <w:pPr>
            <w:pStyle w:val="TOC1"/>
            <w:tabs>
              <w:tab w:val="left" w:pos="440"/>
              <w:tab w:val="right" w:leader="dot" w:pos="9350"/>
            </w:tabs>
            <w:rPr>
              <w:rFonts w:eastAsiaTheme="minorEastAsia"/>
              <w:noProof/>
            </w:rPr>
          </w:pPr>
          <w:hyperlink w:anchor="_Toc109137583" w:history="1">
            <w:r w:rsidR="008460CA" w:rsidRPr="00F348D7">
              <w:rPr>
                <w:rStyle w:val="Hyperlink"/>
                <w:rFonts w:ascii="Times New Roman" w:hAnsi="Times New Roman" w:cs="Times New Roman"/>
                <w:b/>
                <w:noProof/>
              </w:rPr>
              <w:t>5.</w:t>
            </w:r>
            <w:r w:rsidR="008460CA">
              <w:rPr>
                <w:rFonts w:eastAsiaTheme="minorEastAsia"/>
                <w:noProof/>
              </w:rPr>
              <w:tab/>
            </w:r>
            <w:r w:rsidR="008460CA" w:rsidRPr="00F348D7">
              <w:rPr>
                <w:rStyle w:val="Hyperlink"/>
                <w:rFonts w:ascii="Times New Roman" w:hAnsi="Times New Roman" w:cs="Times New Roman"/>
                <w:b/>
                <w:noProof/>
              </w:rPr>
              <w:t>Matching Competencies with Courses</w:t>
            </w:r>
            <w:r w:rsidR="008460CA">
              <w:rPr>
                <w:noProof/>
                <w:webHidden/>
              </w:rPr>
              <w:tab/>
            </w:r>
            <w:r w:rsidR="008460CA">
              <w:rPr>
                <w:noProof/>
                <w:webHidden/>
              </w:rPr>
              <w:fldChar w:fldCharType="begin"/>
            </w:r>
            <w:r w:rsidR="008460CA">
              <w:rPr>
                <w:noProof/>
                <w:webHidden/>
              </w:rPr>
              <w:instrText xml:space="preserve"> PAGEREF _Toc109137583 \h </w:instrText>
            </w:r>
            <w:r w:rsidR="008460CA">
              <w:rPr>
                <w:noProof/>
                <w:webHidden/>
              </w:rPr>
            </w:r>
            <w:r w:rsidR="008460CA">
              <w:rPr>
                <w:noProof/>
                <w:webHidden/>
              </w:rPr>
              <w:fldChar w:fldCharType="separate"/>
            </w:r>
            <w:r w:rsidR="008460CA">
              <w:rPr>
                <w:noProof/>
                <w:webHidden/>
              </w:rPr>
              <w:t>7</w:t>
            </w:r>
            <w:r w:rsidR="008460CA">
              <w:rPr>
                <w:noProof/>
                <w:webHidden/>
              </w:rPr>
              <w:fldChar w:fldCharType="end"/>
            </w:r>
          </w:hyperlink>
        </w:p>
        <w:p w14:paraId="12C32CE2" w14:textId="77777777" w:rsidR="008460CA" w:rsidRDefault="000C6643">
          <w:pPr>
            <w:pStyle w:val="TOC1"/>
            <w:tabs>
              <w:tab w:val="left" w:pos="440"/>
              <w:tab w:val="right" w:leader="dot" w:pos="9350"/>
            </w:tabs>
            <w:rPr>
              <w:rFonts w:eastAsiaTheme="minorEastAsia"/>
              <w:noProof/>
            </w:rPr>
          </w:pPr>
          <w:hyperlink w:anchor="_Toc109137584" w:history="1">
            <w:r w:rsidR="008460CA" w:rsidRPr="00F348D7">
              <w:rPr>
                <w:rStyle w:val="Hyperlink"/>
                <w:rFonts w:ascii="Times New Roman" w:hAnsi="Times New Roman" w:cs="Times New Roman"/>
                <w:b/>
                <w:noProof/>
              </w:rPr>
              <w:t>6.</w:t>
            </w:r>
            <w:r w:rsidR="008460CA">
              <w:rPr>
                <w:rFonts w:eastAsiaTheme="minorEastAsia"/>
                <w:noProof/>
              </w:rPr>
              <w:tab/>
            </w:r>
            <w:r w:rsidR="008460CA" w:rsidRPr="00F348D7">
              <w:rPr>
                <w:rStyle w:val="Hyperlink"/>
                <w:rFonts w:ascii="Times New Roman" w:hAnsi="Times New Roman" w:cs="Times New Roman"/>
                <w:b/>
                <w:noProof/>
              </w:rPr>
              <w:t>Summary</w:t>
            </w:r>
            <w:r w:rsidR="008460CA">
              <w:rPr>
                <w:noProof/>
                <w:webHidden/>
              </w:rPr>
              <w:tab/>
            </w:r>
            <w:r w:rsidR="008460CA">
              <w:rPr>
                <w:noProof/>
                <w:webHidden/>
              </w:rPr>
              <w:fldChar w:fldCharType="begin"/>
            </w:r>
            <w:r w:rsidR="008460CA">
              <w:rPr>
                <w:noProof/>
                <w:webHidden/>
              </w:rPr>
              <w:instrText xml:space="preserve"> PAGEREF _Toc109137584 \h </w:instrText>
            </w:r>
            <w:r w:rsidR="008460CA">
              <w:rPr>
                <w:noProof/>
                <w:webHidden/>
              </w:rPr>
            </w:r>
            <w:r w:rsidR="008460CA">
              <w:rPr>
                <w:noProof/>
                <w:webHidden/>
              </w:rPr>
              <w:fldChar w:fldCharType="separate"/>
            </w:r>
            <w:r w:rsidR="008460CA">
              <w:rPr>
                <w:noProof/>
                <w:webHidden/>
              </w:rPr>
              <w:t>9</w:t>
            </w:r>
            <w:r w:rsidR="008460CA">
              <w:rPr>
                <w:noProof/>
                <w:webHidden/>
              </w:rPr>
              <w:fldChar w:fldCharType="end"/>
            </w:r>
          </w:hyperlink>
        </w:p>
        <w:p w14:paraId="649DA2A1" w14:textId="77777777" w:rsidR="00F16F98" w:rsidRDefault="00F16F98">
          <w:r>
            <w:rPr>
              <w:b/>
              <w:bCs/>
              <w:noProof/>
            </w:rPr>
            <w:fldChar w:fldCharType="end"/>
          </w:r>
        </w:p>
      </w:sdtContent>
    </w:sdt>
    <w:p w14:paraId="0E74F41A" w14:textId="77777777" w:rsidR="00F16F98" w:rsidRPr="00F16F98" w:rsidRDefault="00F16F98" w:rsidP="00F16F98">
      <w:pPr>
        <w:ind w:left="360"/>
        <w:rPr>
          <w:rFonts w:ascii="Times New Roman" w:hAnsi="Times New Roman" w:cs="Times New Roman"/>
          <w:sz w:val="28"/>
          <w:szCs w:val="28"/>
        </w:rPr>
      </w:pPr>
    </w:p>
    <w:p w14:paraId="37C5355B" w14:textId="77777777" w:rsidR="00F16F98" w:rsidRDefault="00F16F98" w:rsidP="00F16F98">
      <w:pPr>
        <w:ind w:left="360"/>
        <w:rPr>
          <w:rFonts w:ascii="Times New Roman" w:hAnsi="Times New Roman" w:cs="Times New Roman"/>
          <w:b/>
          <w:sz w:val="28"/>
          <w:szCs w:val="28"/>
        </w:rPr>
      </w:pPr>
      <w:bookmarkStart w:id="0" w:name="_GoBack"/>
      <w:bookmarkEnd w:id="0"/>
    </w:p>
    <w:p w14:paraId="239CA878" w14:textId="77777777" w:rsidR="00F16F98" w:rsidRDefault="00F16F98" w:rsidP="00F16F98">
      <w:pPr>
        <w:ind w:left="360"/>
        <w:rPr>
          <w:rFonts w:ascii="Times New Roman" w:hAnsi="Times New Roman" w:cs="Times New Roman"/>
          <w:b/>
          <w:sz w:val="28"/>
          <w:szCs w:val="28"/>
        </w:rPr>
      </w:pPr>
    </w:p>
    <w:p w14:paraId="4BF7D737" w14:textId="77777777" w:rsidR="00F16F98" w:rsidRDefault="00F16F98" w:rsidP="00F16F98">
      <w:pPr>
        <w:ind w:left="360"/>
        <w:rPr>
          <w:rFonts w:ascii="Times New Roman" w:hAnsi="Times New Roman" w:cs="Times New Roman"/>
          <w:b/>
          <w:sz w:val="28"/>
          <w:szCs w:val="28"/>
        </w:rPr>
      </w:pPr>
    </w:p>
    <w:p w14:paraId="7E0827BA" w14:textId="77777777" w:rsidR="00F16F98" w:rsidRDefault="00F16F98" w:rsidP="00F16F98">
      <w:pPr>
        <w:ind w:left="360"/>
        <w:rPr>
          <w:rFonts w:ascii="Times New Roman" w:hAnsi="Times New Roman" w:cs="Times New Roman"/>
          <w:b/>
          <w:sz w:val="28"/>
          <w:szCs w:val="28"/>
        </w:rPr>
      </w:pPr>
    </w:p>
    <w:p w14:paraId="19E9071B" w14:textId="77777777" w:rsidR="00F16F98" w:rsidRDefault="00F16F98" w:rsidP="00F16F98">
      <w:pPr>
        <w:ind w:left="360"/>
        <w:rPr>
          <w:rFonts w:ascii="Times New Roman" w:hAnsi="Times New Roman" w:cs="Times New Roman"/>
          <w:b/>
          <w:sz w:val="28"/>
          <w:szCs w:val="28"/>
        </w:rPr>
      </w:pPr>
    </w:p>
    <w:p w14:paraId="1BC24617" w14:textId="77777777" w:rsidR="00F16F98" w:rsidRDefault="00F16F98" w:rsidP="00F16F98">
      <w:pPr>
        <w:ind w:left="360"/>
        <w:rPr>
          <w:rFonts w:ascii="Times New Roman" w:hAnsi="Times New Roman" w:cs="Times New Roman"/>
          <w:b/>
          <w:sz w:val="28"/>
          <w:szCs w:val="28"/>
        </w:rPr>
      </w:pPr>
    </w:p>
    <w:p w14:paraId="0707AB70" w14:textId="77777777" w:rsidR="00F16F98" w:rsidRDefault="00F16F98" w:rsidP="00F16F98">
      <w:pPr>
        <w:ind w:left="360"/>
        <w:rPr>
          <w:rFonts w:ascii="Times New Roman" w:hAnsi="Times New Roman" w:cs="Times New Roman"/>
          <w:b/>
          <w:sz w:val="28"/>
          <w:szCs w:val="28"/>
        </w:rPr>
      </w:pPr>
    </w:p>
    <w:p w14:paraId="4C489B50" w14:textId="77777777" w:rsidR="00F16F98" w:rsidRDefault="00F16F98" w:rsidP="00F16F98">
      <w:pPr>
        <w:ind w:left="360"/>
        <w:rPr>
          <w:rFonts w:ascii="Times New Roman" w:hAnsi="Times New Roman" w:cs="Times New Roman"/>
          <w:b/>
          <w:sz w:val="28"/>
          <w:szCs w:val="28"/>
        </w:rPr>
      </w:pPr>
    </w:p>
    <w:p w14:paraId="187B2BAC" w14:textId="77777777" w:rsidR="00F16F98" w:rsidRDefault="00F16F98" w:rsidP="00F16F98">
      <w:pPr>
        <w:ind w:left="360"/>
        <w:rPr>
          <w:rFonts w:ascii="Times New Roman" w:hAnsi="Times New Roman" w:cs="Times New Roman"/>
          <w:b/>
          <w:sz w:val="28"/>
          <w:szCs w:val="28"/>
        </w:rPr>
      </w:pPr>
    </w:p>
    <w:p w14:paraId="484736A2" w14:textId="77777777" w:rsidR="008460CA" w:rsidRDefault="008460CA">
      <w:pPr>
        <w:rPr>
          <w:rFonts w:ascii="Times New Roman" w:hAnsi="Times New Roman" w:cs="Times New Roman"/>
          <w:b/>
          <w:sz w:val="28"/>
          <w:szCs w:val="28"/>
        </w:rPr>
      </w:pPr>
      <w:r>
        <w:rPr>
          <w:rFonts w:ascii="Times New Roman" w:hAnsi="Times New Roman" w:cs="Times New Roman"/>
          <w:b/>
          <w:sz w:val="28"/>
          <w:szCs w:val="28"/>
        </w:rPr>
        <w:br w:type="page"/>
      </w:r>
    </w:p>
    <w:p w14:paraId="6F07B3D3" w14:textId="77777777" w:rsidR="009673C7" w:rsidRPr="0061746F" w:rsidRDefault="009673C7" w:rsidP="00840D67">
      <w:pPr>
        <w:pStyle w:val="ListParagraph"/>
        <w:numPr>
          <w:ilvl w:val="0"/>
          <w:numId w:val="9"/>
        </w:numPr>
        <w:outlineLvl w:val="0"/>
        <w:rPr>
          <w:rFonts w:ascii="Times New Roman" w:hAnsi="Times New Roman" w:cs="Times New Roman"/>
          <w:b/>
          <w:sz w:val="28"/>
          <w:szCs w:val="28"/>
        </w:rPr>
      </w:pPr>
      <w:bookmarkStart w:id="1" w:name="_Toc109137579"/>
      <w:r w:rsidRPr="0061746F">
        <w:rPr>
          <w:rFonts w:ascii="Times New Roman" w:hAnsi="Times New Roman" w:cs="Times New Roman"/>
          <w:b/>
          <w:sz w:val="28"/>
          <w:szCs w:val="28"/>
        </w:rPr>
        <w:lastRenderedPageBreak/>
        <w:t>Introduction</w:t>
      </w:r>
      <w:bookmarkEnd w:id="1"/>
    </w:p>
    <w:p w14:paraId="158A90BA" w14:textId="4513C03A" w:rsidR="008E55B8" w:rsidRDefault="004F4573" w:rsidP="00F42A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Quality and equitable education is highly demanded worldwide. Due to the fast running of globalization, the world is becoming </w:t>
      </w:r>
      <w:r w:rsidR="00582121">
        <w:rPr>
          <w:rFonts w:ascii="Times New Roman" w:hAnsi="Times New Roman" w:cs="Times New Roman"/>
          <w:sz w:val="24"/>
          <w:szCs w:val="24"/>
        </w:rPr>
        <w:t xml:space="preserve">a place to live together </w:t>
      </w:r>
      <w:r>
        <w:rPr>
          <w:rFonts w:ascii="Times New Roman" w:hAnsi="Times New Roman" w:cs="Times New Roman"/>
          <w:sz w:val="24"/>
          <w:szCs w:val="24"/>
        </w:rPr>
        <w:t>in a small net</w:t>
      </w:r>
      <w:r w:rsidR="00582121">
        <w:rPr>
          <w:rFonts w:ascii="Times New Roman" w:hAnsi="Times New Roman" w:cs="Times New Roman"/>
          <w:sz w:val="24"/>
          <w:szCs w:val="24"/>
        </w:rPr>
        <w:t xml:space="preserve"> where it is evident to share information within micro-seconds. </w:t>
      </w:r>
      <w:r>
        <w:rPr>
          <w:rFonts w:ascii="Times New Roman" w:hAnsi="Times New Roman" w:cs="Times New Roman"/>
          <w:sz w:val="24"/>
          <w:szCs w:val="24"/>
        </w:rPr>
        <w:t xml:space="preserve">Ethiopia, as part of the world, should compete as a country and as </w:t>
      </w:r>
      <w:r w:rsidR="00582121">
        <w:rPr>
          <w:rFonts w:ascii="Times New Roman" w:hAnsi="Times New Roman" w:cs="Times New Roman"/>
          <w:sz w:val="24"/>
          <w:szCs w:val="24"/>
        </w:rPr>
        <w:t xml:space="preserve">a </w:t>
      </w:r>
      <w:r>
        <w:rPr>
          <w:rFonts w:ascii="Times New Roman" w:hAnsi="Times New Roman" w:cs="Times New Roman"/>
          <w:sz w:val="24"/>
          <w:szCs w:val="24"/>
        </w:rPr>
        <w:t xml:space="preserve">nation </w:t>
      </w:r>
      <w:r w:rsidR="00582121">
        <w:rPr>
          <w:rFonts w:ascii="Times New Roman" w:hAnsi="Times New Roman" w:cs="Times New Roman"/>
          <w:sz w:val="24"/>
          <w:szCs w:val="24"/>
        </w:rPr>
        <w:t xml:space="preserve">not only </w:t>
      </w:r>
      <w:r>
        <w:rPr>
          <w:rFonts w:ascii="Times New Roman" w:hAnsi="Times New Roman" w:cs="Times New Roman"/>
          <w:sz w:val="24"/>
          <w:szCs w:val="24"/>
        </w:rPr>
        <w:t>to win the highly complicated ways of living</w:t>
      </w:r>
      <w:r w:rsidR="00582121">
        <w:rPr>
          <w:rFonts w:ascii="Times New Roman" w:hAnsi="Times New Roman" w:cs="Times New Roman"/>
          <w:sz w:val="24"/>
          <w:szCs w:val="24"/>
        </w:rPr>
        <w:t xml:space="preserve"> but also to bring oneself as a winner in the world</w:t>
      </w:r>
      <w:r w:rsidR="00517058">
        <w:rPr>
          <w:rFonts w:ascii="Times New Roman" w:hAnsi="Times New Roman" w:cs="Times New Roman"/>
          <w:sz w:val="24"/>
          <w:szCs w:val="24"/>
        </w:rPr>
        <w:t xml:space="preserve"> market</w:t>
      </w:r>
      <w:r w:rsidR="00582121">
        <w:rPr>
          <w:rFonts w:ascii="Times New Roman" w:hAnsi="Times New Roman" w:cs="Times New Roman"/>
          <w:sz w:val="24"/>
          <w:szCs w:val="24"/>
        </w:rPr>
        <w:t xml:space="preserve">. From the hundreds and ones of the ways to compete with the world, education is ought to have significant roles as it is a foundation for all qualifications that </w:t>
      </w:r>
      <w:r w:rsidR="00F42AC6" w:rsidRPr="00F42AC6">
        <w:rPr>
          <w:rFonts w:ascii="Times New Roman" w:hAnsi="Times New Roman" w:cs="Times New Roman"/>
          <w:sz w:val="24"/>
          <w:szCs w:val="24"/>
        </w:rPr>
        <w:t>can be achieved</w:t>
      </w:r>
      <w:r w:rsidR="00582121">
        <w:rPr>
          <w:rFonts w:ascii="Times New Roman" w:hAnsi="Times New Roman" w:cs="Times New Roman"/>
          <w:sz w:val="24"/>
          <w:szCs w:val="24"/>
        </w:rPr>
        <w:t xml:space="preserve"> through</w:t>
      </w:r>
      <w:r w:rsidR="00F42AC6" w:rsidRPr="00F42AC6">
        <w:rPr>
          <w:rFonts w:ascii="Times New Roman" w:hAnsi="Times New Roman" w:cs="Times New Roman"/>
          <w:sz w:val="24"/>
          <w:szCs w:val="24"/>
        </w:rPr>
        <w:t xml:space="preserve"> carrying out set of activities in an integrated manner. </w:t>
      </w:r>
      <w:r w:rsidR="00582121">
        <w:rPr>
          <w:rFonts w:ascii="Times New Roman" w:hAnsi="Times New Roman" w:cs="Times New Roman"/>
          <w:sz w:val="24"/>
          <w:szCs w:val="24"/>
        </w:rPr>
        <w:t>A</w:t>
      </w:r>
      <w:r w:rsidR="00F42AC6" w:rsidRPr="00F42AC6">
        <w:rPr>
          <w:rFonts w:ascii="Times New Roman" w:hAnsi="Times New Roman" w:cs="Times New Roman"/>
          <w:sz w:val="24"/>
          <w:szCs w:val="24"/>
        </w:rPr>
        <w:t>ssessment of learning outcomes and achievements of compet</w:t>
      </w:r>
      <w:r w:rsidR="00582121">
        <w:rPr>
          <w:rFonts w:ascii="Times New Roman" w:hAnsi="Times New Roman" w:cs="Times New Roman"/>
          <w:sz w:val="24"/>
          <w:szCs w:val="24"/>
        </w:rPr>
        <w:t xml:space="preserve">encies periodically is critical for achieving the </w:t>
      </w:r>
      <w:r w:rsidR="00166B71">
        <w:rPr>
          <w:rFonts w:ascii="Times New Roman" w:hAnsi="Times New Roman" w:cs="Times New Roman"/>
          <w:sz w:val="24"/>
          <w:szCs w:val="24"/>
        </w:rPr>
        <w:t>highly</w:t>
      </w:r>
      <w:r w:rsidR="00582121">
        <w:rPr>
          <w:rFonts w:ascii="Times New Roman" w:hAnsi="Times New Roman" w:cs="Times New Roman"/>
          <w:sz w:val="24"/>
          <w:szCs w:val="24"/>
        </w:rPr>
        <w:t xml:space="preserve"> demanding quality education. Cognizant of these, the Federal democratic </w:t>
      </w:r>
      <w:r w:rsidR="00517058">
        <w:rPr>
          <w:rFonts w:ascii="Times New Roman" w:hAnsi="Times New Roman" w:cs="Times New Roman"/>
          <w:sz w:val="24"/>
          <w:szCs w:val="24"/>
        </w:rPr>
        <w:t>R</w:t>
      </w:r>
      <w:r w:rsidR="00582121">
        <w:rPr>
          <w:rFonts w:ascii="Times New Roman" w:hAnsi="Times New Roman" w:cs="Times New Roman"/>
          <w:sz w:val="24"/>
          <w:szCs w:val="24"/>
        </w:rPr>
        <w:t xml:space="preserve">epublic of </w:t>
      </w:r>
      <w:r w:rsidR="00166B71">
        <w:rPr>
          <w:rFonts w:ascii="Times New Roman" w:hAnsi="Times New Roman" w:cs="Times New Roman"/>
          <w:sz w:val="24"/>
          <w:szCs w:val="24"/>
        </w:rPr>
        <w:t>Ethiopia</w:t>
      </w:r>
      <w:r w:rsidR="00582121">
        <w:rPr>
          <w:rFonts w:ascii="Times New Roman" w:hAnsi="Times New Roman" w:cs="Times New Roman"/>
          <w:sz w:val="24"/>
          <w:szCs w:val="24"/>
        </w:rPr>
        <w:t xml:space="preserve"> </w:t>
      </w:r>
      <w:r w:rsidR="00166B71">
        <w:rPr>
          <w:rFonts w:ascii="Times New Roman" w:hAnsi="Times New Roman" w:cs="Times New Roman"/>
          <w:sz w:val="24"/>
          <w:szCs w:val="24"/>
        </w:rPr>
        <w:t>Ministry of Education</w:t>
      </w:r>
      <w:r w:rsidR="00F42AC6" w:rsidRPr="00F42AC6">
        <w:rPr>
          <w:rFonts w:ascii="Times New Roman" w:hAnsi="Times New Roman" w:cs="Times New Roman"/>
          <w:sz w:val="24"/>
          <w:szCs w:val="24"/>
        </w:rPr>
        <w:t xml:space="preserve"> </w:t>
      </w:r>
      <w:r w:rsidR="00166B71">
        <w:rPr>
          <w:rFonts w:ascii="Times New Roman" w:hAnsi="Times New Roman" w:cs="Times New Roman"/>
          <w:sz w:val="24"/>
          <w:szCs w:val="24"/>
        </w:rPr>
        <w:t>has begun to implement</w:t>
      </w:r>
      <w:r w:rsidR="00F42AC6" w:rsidRPr="00F42AC6">
        <w:rPr>
          <w:rFonts w:ascii="Times New Roman" w:hAnsi="Times New Roman" w:cs="Times New Roman"/>
          <w:sz w:val="24"/>
          <w:szCs w:val="24"/>
        </w:rPr>
        <w:t xml:space="preserve"> </w:t>
      </w:r>
      <w:r w:rsidR="00166B71">
        <w:rPr>
          <w:rFonts w:ascii="Times New Roman" w:hAnsi="Times New Roman" w:cs="Times New Roman"/>
          <w:sz w:val="24"/>
          <w:szCs w:val="24"/>
        </w:rPr>
        <w:t xml:space="preserve">the </w:t>
      </w:r>
      <w:r w:rsidR="00F42AC6" w:rsidRPr="00F42AC6">
        <w:rPr>
          <w:rFonts w:ascii="Times New Roman" w:hAnsi="Times New Roman" w:cs="Times New Roman"/>
          <w:sz w:val="24"/>
          <w:szCs w:val="24"/>
        </w:rPr>
        <w:t>exit examination</w:t>
      </w:r>
      <w:r w:rsidR="00166B71">
        <w:rPr>
          <w:rFonts w:ascii="Times New Roman" w:hAnsi="Times New Roman" w:cs="Times New Roman"/>
          <w:sz w:val="24"/>
          <w:szCs w:val="24"/>
        </w:rPr>
        <w:t>s</w:t>
      </w:r>
      <w:r w:rsidR="00F42AC6" w:rsidRPr="00F42AC6">
        <w:rPr>
          <w:rFonts w:ascii="Times New Roman" w:hAnsi="Times New Roman" w:cs="Times New Roman"/>
          <w:sz w:val="24"/>
          <w:szCs w:val="24"/>
        </w:rPr>
        <w:t xml:space="preserve"> in fields such as</w:t>
      </w:r>
      <w:r w:rsidR="00166B71">
        <w:rPr>
          <w:rFonts w:ascii="Times New Roman" w:hAnsi="Times New Roman" w:cs="Times New Roman"/>
          <w:sz w:val="24"/>
          <w:szCs w:val="24"/>
        </w:rPr>
        <w:t xml:space="preserve"> Law and Medical /Health S</w:t>
      </w:r>
      <w:r w:rsidR="00F42AC6" w:rsidRPr="00F42AC6">
        <w:rPr>
          <w:rFonts w:ascii="Times New Roman" w:hAnsi="Times New Roman" w:cs="Times New Roman"/>
          <w:sz w:val="24"/>
          <w:szCs w:val="24"/>
        </w:rPr>
        <w:t xml:space="preserve">ciences. As part of an effort to upscale </w:t>
      </w:r>
      <w:r w:rsidR="00166B71">
        <w:rPr>
          <w:rFonts w:ascii="Times New Roman" w:hAnsi="Times New Roman" w:cs="Times New Roman"/>
          <w:sz w:val="24"/>
          <w:szCs w:val="24"/>
        </w:rPr>
        <w:t xml:space="preserve">the </w:t>
      </w:r>
      <w:r w:rsidR="00F42AC6" w:rsidRPr="00F42AC6">
        <w:rPr>
          <w:rFonts w:ascii="Times New Roman" w:hAnsi="Times New Roman" w:cs="Times New Roman"/>
          <w:sz w:val="24"/>
          <w:szCs w:val="24"/>
        </w:rPr>
        <w:t xml:space="preserve">best practices in </w:t>
      </w:r>
      <w:r w:rsidR="00166B71">
        <w:rPr>
          <w:rFonts w:ascii="Times New Roman" w:hAnsi="Times New Roman" w:cs="Times New Roman"/>
          <w:sz w:val="24"/>
          <w:szCs w:val="24"/>
        </w:rPr>
        <w:t xml:space="preserve">the fields where exit </w:t>
      </w:r>
      <w:r w:rsidR="00F42AC6" w:rsidRPr="00F42AC6">
        <w:rPr>
          <w:rFonts w:ascii="Times New Roman" w:hAnsi="Times New Roman" w:cs="Times New Roman"/>
          <w:sz w:val="24"/>
          <w:szCs w:val="24"/>
        </w:rPr>
        <w:t>examination</w:t>
      </w:r>
      <w:r w:rsidR="00166B71">
        <w:rPr>
          <w:rFonts w:ascii="Times New Roman" w:hAnsi="Times New Roman" w:cs="Times New Roman"/>
          <w:sz w:val="24"/>
          <w:szCs w:val="24"/>
        </w:rPr>
        <w:t xml:space="preserve"> has been exercised and surrounded with good achievements, </w:t>
      </w:r>
      <w:r w:rsidR="0061746F" w:rsidRPr="00F42AC6">
        <w:rPr>
          <w:rFonts w:ascii="Times New Roman" w:hAnsi="Times New Roman" w:cs="Times New Roman"/>
          <w:sz w:val="24"/>
          <w:szCs w:val="24"/>
        </w:rPr>
        <w:t>the</w:t>
      </w:r>
      <w:r w:rsidR="00F42AC6" w:rsidRPr="00F42AC6">
        <w:rPr>
          <w:rFonts w:ascii="Times New Roman" w:hAnsi="Times New Roman" w:cs="Times New Roman"/>
          <w:sz w:val="24"/>
          <w:szCs w:val="24"/>
        </w:rPr>
        <w:t xml:space="preserve"> </w:t>
      </w:r>
      <w:r w:rsidR="00F42AC6" w:rsidRPr="008E55B8">
        <w:rPr>
          <w:rFonts w:ascii="Times New Roman" w:hAnsi="Times New Roman" w:cs="Times New Roman"/>
          <w:sz w:val="24"/>
          <w:szCs w:val="24"/>
        </w:rPr>
        <w:t xml:space="preserve">Ministry is committed to </w:t>
      </w:r>
      <w:r w:rsidR="0061746F" w:rsidRPr="008E55B8">
        <w:rPr>
          <w:rFonts w:ascii="Times New Roman" w:hAnsi="Times New Roman" w:cs="Times New Roman"/>
          <w:sz w:val="24"/>
          <w:szCs w:val="24"/>
        </w:rPr>
        <w:t>implement</w:t>
      </w:r>
      <w:r w:rsidR="00F42AC6" w:rsidRPr="008E55B8">
        <w:rPr>
          <w:rFonts w:ascii="Times New Roman" w:hAnsi="Times New Roman" w:cs="Times New Roman"/>
          <w:sz w:val="24"/>
          <w:szCs w:val="24"/>
        </w:rPr>
        <w:t xml:space="preserve"> </w:t>
      </w:r>
      <w:r w:rsidR="00166B71">
        <w:rPr>
          <w:rFonts w:ascii="Times New Roman" w:hAnsi="Times New Roman" w:cs="Times New Roman"/>
          <w:sz w:val="24"/>
          <w:szCs w:val="24"/>
        </w:rPr>
        <w:t xml:space="preserve">the exit examination </w:t>
      </w:r>
      <w:r w:rsidR="00166B71" w:rsidRPr="008E55B8">
        <w:rPr>
          <w:rFonts w:ascii="Times New Roman" w:hAnsi="Times New Roman" w:cs="Times New Roman"/>
          <w:sz w:val="24"/>
          <w:szCs w:val="24"/>
        </w:rPr>
        <w:t xml:space="preserve">at a national level </w:t>
      </w:r>
      <w:r w:rsidR="00F42AC6" w:rsidRPr="008E55B8">
        <w:rPr>
          <w:rFonts w:ascii="Times New Roman" w:hAnsi="Times New Roman" w:cs="Times New Roman"/>
          <w:sz w:val="24"/>
          <w:szCs w:val="24"/>
        </w:rPr>
        <w:t xml:space="preserve">in many </w:t>
      </w:r>
      <w:r w:rsidR="008E55B8" w:rsidRPr="008E55B8">
        <w:rPr>
          <w:rFonts w:ascii="Times New Roman" w:hAnsi="Times New Roman" w:cs="Times New Roman"/>
          <w:sz w:val="24"/>
          <w:szCs w:val="24"/>
        </w:rPr>
        <w:t xml:space="preserve">other </w:t>
      </w:r>
      <w:r w:rsidR="00F42AC6" w:rsidRPr="008E55B8">
        <w:rPr>
          <w:rFonts w:ascii="Times New Roman" w:hAnsi="Times New Roman" w:cs="Times New Roman"/>
          <w:sz w:val="24"/>
          <w:szCs w:val="24"/>
        </w:rPr>
        <w:t>fields, in</w:t>
      </w:r>
      <w:r w:rsidR="00166B71">
        <w:rPr>
          <w:rFonts w:ascii="Times New Roman" w:hAnsi="Times New Roman" w:cs="Times New Roman"/>
          <w:sz w:val="24"/>
          <w:szCs w:val="24"/>
        </w:rPr>
        <w:t xml:space="preserve">cluding Special Needs and Inclusive education. </w:t>
      </w:r>
      <w:r w:rsidR="00F42AC6" w:rsidRPr="008E55B8">
        <w:rPr>
          <w:rFonts w:ascii="Times New Roman" w:hAnsi="Times New Roman" w:cs="Times New Roman"/>
          <w:sz w:val="24"/>
          <w:szCs w:val="24"/>
        </w:rPr>
        <w:t xml:space="preserve"> </w:t>
      </w:r>
    </w:p>
    <w:p w14:paraId="27FAAF87" w14:textId="77777777" w:rsidR="008E55B8" w:rsidRPr="00F42AC6" w:rsidRDefault="008E55B8" w:rsidP="008E55B8">
      <w:pPr>
        <w:spacing w:line="360" w:lineRule="auto"/>
        <w:jc w:val="both"/>
        <w:rPr>
          <w:rFonts w:ascii="Times New Roman" w:hAnsi="Times New Roman" w:cs="Times New Roman"/>
          <w:sz w:val="24"/>
          <w:szCs w:val="24"/>
        </w:rPr>
      </w:pPr>
      <w:r w:rsidRPr="00F42AC6">
        <w:rPr>
          <w:rFonts w:ascii="Times New Roman" w:hAnsi="Times New Roman" w:cs="Times New Roman"/>
          <w:sz w:val="24"/>
          <w:szCs w:val="24"/>
        </w:rPr>
        <w:t xml:space="preserve">This draft guideline is generally prepared </w:t>
      </w:r>
      <w:r w:rsidR="00DE7236">
        <w:rPr>
          <w:rFonts w:ascii="Times New Roman" w:hAnsi="Times New Roman" w:cs="Times New Roman"/>
          <w:sz w:val="24"/>
          <w:szCs w:val="24"/>
        </w:rPr>
        <w:t xml:space="preserve">by consulting international experiences and </w:t>
      </w:r>
      <w:r w:rsidRPr="00F42AC6">
        <w:rPr>
          <w:rFonts w:ascii="Times New Roman" w:hAnsi="Times New Roman" w:cs="Times New Roman"/>
          <w:sz w:val="24"/>
          <w:szCs w:val="24"/>
        </w:rPr>
        <w:t xml:space="preserve">with </w:t>
      </w:r>
      <w:r w:rsidR="00A757B5">
        <w:rPr>
          <w:rFonts w:ascii="Times New Roman" w:hAnsi="Times New Roman" w:cs="Times New Roman"/>
          <w:sz w:val="24"/>
          <w:szCs w:val="24"/>
        </w:rPr>
        <w:t xml:space="preserve">the </w:t>
      </w:r>
      <w:r w:rsidRPr="00F42AC6">
        <w:rPr>
          <w:rFonts w:ascii="Times New Roman" w:hAnsi="Times New Roman" w:cs="Times New Roman"/>
          <w:sz w:val="24"/>
          <w:szCs w:val="24"/>
        </w:rPr>
        <w:t xml:space="preserve">intention of putting all </w:t>
      </w:r>
      <w:r>
        <w:rPr>
          <w:rFonts w:ascii="Times New Roman" w:hAnsi="Times New Roman" w:cs="Times New Roman"/>
          <w:sz w:val="24"/>
          <w:szCs w:val="24"/>
        </w:rPr>
        <w:t xml:space="preserve">undergraduate </w:t>
      </w:r>
      <w:r w:rsidR="006B6E96">
        <w:rPr>
          <w:rFonts w:ascii="Times New Roman" w:hAnsi="Times New Roman" w:cs="Times New Roman"/>
          <w:sz w:val="24"/>
          <w:szCs w:val="24"/>
        </w:rPr>
        <w:t>S</w:t>
      </w:r>
      <w:r w:rsidR="00A757B5">
        <w:rPr>
          <w:rFonts w:ascii="Times New Roman" w:hAnsi="Times New Roman" w:cs="Times New Roman"/>
          <w:sz w:val="24"/>
          <w:szCs w:val="24"/>
        </w:rPr>
        <w:t xml:space="preserve">pecial Needs and Inclusive Education </w:t>
      </w:r>
      <w:r w:rsidR="002F262E">
        <w:rPr>
          <w:rFonts w:ascii="Times New Roman" w:hAnsi="Times New Roman" w:cs="Times New Roman"/>
          <w:sz w:val="24"/>
          <w:szCs w:val="24"/>
        </w:rPr>
        <w:t>programs</w:t>
      </w:r>
      <w:r>
        <w:rPr>
          <w:rFonts w:ascii="Times New Roman" w:hAnsi="Times New Roman" w:cs="Times New Roman"/>
          <w:sz w:val="24"/>
          <w:szCs w:val="24"/>
        </w:rPr>
        <w:t xml:space="preserve"> </w:t>
      </w:r>
      <w:r w:rsidRPr="00F42AC6">
        <w:rPr>
          <w:rFonts w:ascii="Times New Roman" w:hAnsi="Times New Roman" w:cs="Times New Roman"/>
          <w:sz w:val="24"/>
          <w:szCs w:val="24"/>
        </w:rPr>
        <w:t>on the same page in making necessary academic and administrative preparations to effectively implement the exit exam. Most importantly, it will have immense benefits in making students ready and prepare in advance for the examination.</w:t>
      </w:r>
      <w:r w:rsidR="00DE7236">
        <w:rPr>
          <w:rFonts w:ascii="Times New Roman" w:hAnsi="Times New Roman" w:cs="Times New Roman"/>
          <w:sz w:val="24"/>
          <w:szCs w:val="24"/>
        </w:rPr>
        <w:t xml:space="preserve"> </w:t>
      </w:r>
    </w:p>
    <w:p w14:paraId="572CA196" w14:textId="77777777" w:rsidR="00F42AC6" w:rsidRPr="00F42AC6" w:rsidRDefault="00F42AC6" w:rsidP="00F42AC6">
      <w:pPr>
        <w:spacing w:line="360" w:lineRule="auto"/>
        <w:jc w:val="both"/>
        <w:rPr>
          <w:rFonts w:ascii="Times New Roman" w:hAnsi="Times New Roman" w:cs="Times New Roman"/>
          <w:sz w:val="24"/>
          <w:szCs w:val="24"/>
        </w:rPr>
      </w:pPr>
      <w:r w:rsidRPr="00F42AC6">
        <w:rPr>
          <w:rFonts w:ascii="Times New Roman" w:hAnsi="Times New Roman" w:cs="Times New Roman"/>
          <w:sz w:val="24"/>
          <w:szCs w:val="24"/>
        </w:rPr>
        <w:t xml:space="preserve">To this end, competencies of </w:t>
      </w:r>
      <w:r w:rsidR="008E55B8">
        <w:rPr>
          <w:rFonts w:ascii="Times New Roman" w:hAnsi="Times New Roman" w:cs="Times New Roman"/>
          <w:sz w:val="24"/>
          <w:szCs w:val="24"/>
        </w:rPr>
        <w:t xml:space="preserve">undergraduate program </w:t>
      </w:r>
      <w:r w:rsidR="004279F0">
        <w:rPr>
          <w:rFonts w:ascii="Times New Roman" w:hAnsi="Times New Roman" w:cs="Times New Roman"/>
          <w:sz w:val="24"/>
          <w:szCs w:val="24"/>
        </w:rPr>
        <w:t xml:space="preserve">Special Needs and Inclusive Education </w:t>
      </w:r>
      <w:r w:rsidRPr="00F42AC6">
        <w:rPr>
          <w:rFonts w:ascii="Times New Roman" w:hAnsi="Times New Roman" w:cs="Times New Roman"/>
          <w:sz w:val="24"/>
          <w:szCs w:val="24"/>
        </w:rPr>
        <w:t>graduates and</w:t>
      </w:r>
      <w:r>
        <w:rPr>
          <w:rFonts w:ascii="Times New Roman" w:hAnsi="Times New Roman" w:cs="Times New Roman"/>
          <w:sz w:val="24"/>
          <w:szCs w:val="24"/>
        </w:rPr>
        <w:t xml:space="preserve"> </w:t>
      </w:r>
      <w:r w:rsidR="004279F0">
        <w:rPr>
          <w:rFonts w:ascii="Times New Roman" w:hAnsi="Times New Roman" w:cs="Times New Roman"/>
          <w:sz w:val="24"/>
          <w:szCs w:val="24"/>
        </w:rPr>
        <w:t xml:space="preserve">_______ </w:t>
      </w:r>
      <w:r w:rsidRPr="00F42AC6">
        <w:rPr>
          <w:rFonts w:ascii="Times New Roman" w:hAnsi="Times New Roman" w:cs="Times New Roman"/>
          <w:sz w:val="24"/>
          <w:szCs w:val="24"/>
        </w:rPr>
        <w:t>courses have been identified</w:t>
      </w:r>
      <w:r>
        <w:rPr>
          <w:rFonts w:ascii="Times New Roman" w:hAnsi="Times New Roman" w:cs="Times New Roman"/>
          <w:sz w:val="24"/>
          <w:szCs w:val="24"/>
        </w:rPr>
        <w:t xml:space="preserve"> from the nationally harmonized curriculum</w:t>
      </w:r>
      <w:r w:rsidRPr="00F42AC6">
        <w:rPr>
          <w:rFonts w:ascii="Times New Roman" w:hAnsi="Times New Roman" w:cs="Times New Roman"/>
          <w:sz w:val="24"/>
          <w:szCs w:val="24"/>
        </w:rPr>
        <w:t xml:space="preserve">. Then, competencies are matched with courses to guide the preparation of examination for </w:t>
      </w:r>
      <w:r w:rsidR="004279F0">
        <w:rPr>
          <w:rFonts w:ascii="Times New Roman" w:hAnsi="Times New Roman" w:cs="Times New Roman"/>
          <w:sz w:val="24"/>
          <w:szCs w:val="24"/>
        </w:rPr>
        <w:t xml:space="preserve">SNIE </w:t>
      </w:r>
      <w:r w:rsidR="008E55B8">
        <w:rPr>
          <w:rFonts w:ascii="Times New Roman" w:hAnsi="Times New Roman" w:cs="Times New Roman"/>
          <w:sz w:val="24"/>
          <w:szCs w:val="24"/>
        </w:rPr>
        <w:t>graduates</w:t>
      </w:r>
      <w:r w:rsidRPr="00F42AC6">
        <w:rPr>
          <w:rFonts w:ascii="Times New Roman" w:hAnsi="Times New Roman" w:cs="Times New Roman"/>
          <w:sz w:val="24"/>
          <w:szCs w:val="24"/>
        </w:rPr>
        <w:t>.</w:t>
      </w:r>
    </w:p>
    <w:p w14:paraId="663FE5A3" w14:textId="77777777" w:rsidR="009245CE" w:rsidRDefault="00F42AC6" w:rsidP="00F42AC6">
      <w:pPr>
        <w:spacing w:line="360" w:lineRule="auto"/>
        <w:jc w:val="both"/>
        <w:rPr>
          <w:rFonts w:ascii="Times New Roman" w:hAnsi="Times New Roman" w:cs="Times New Roman"/>
          <w:sz w:val="24"/>
          <w:szCs w:val="24"/>
        </w:rPr>
      </w:pPr>
      <w:r w:rsidRPr="00F42AC6">
        <w:rPr>
          <w:rFonts w:ascii="Times New Roman" w:hAnsi="Times New Roman" w:cs="Times New Roman"/>
          <w:sz w:val="24"/>
          <w:szCs w:val="24"/>
        </w:rPr>
        <w:t xml:space="preserve">The guideline is </w:t>
      </w:r>
      <w:r w:rsidR="00F62A81" w:rsidRPr="00F42AC6">
        <w:rPr>
          <w:rFonts w:ascii="Times New Roman" w:hAnsi="Times New Roman" w:cs="Times New Roman"/>
          <w:sz w:val="24"/>
          <w:szCs w:val="24"/>
        </w:rPr>
        <w:t>organized</w:t>
      </w:r>
      <w:r w:rsidRPr="00F42AC6">
        <w:rPr>
          <w:rFonts w:ascii="Times New Roman" w:hAnsi="Times New Roman" w:cs="Times New Roman"/>
          <w:sz w:val="24"/>
          <w:szCs w:val="24"/>
        </w:rPr>
        <w:t xml:space="preserve"> in </w:t>
      </w:r>
      <w:r w:rsidR="00DE7236" w:rsidRPr="00DE7236">
        <w:rPr>
          <w:rFonts w:ascii="Times New Roman" w:hAnsi="Times New Roman" w:cs="Times New Roman"/>
          <w:sz w:val="24"/>
          <w:szCs w:val="24"/>
        </w:rPr>
        <w:t>Six</w:t>
      </w:r>
      <w:r w:rsidR="00DE7236">
        <w:rPr>
          <w:rFonts w:ascii="Times New Roman" w:hAnsi="Times New Roman" w:cs="Times New Roman"/>
          <w:color w:val="FF0000"/>
          <w:sz w:val="24"/>
          <w:szCs w:val="24"/>
        </w:rPr>
        <w:t xml:space="preserve"> </w:t>
      </w:r>
      <w:r w:rsidR="00DE7236">
        <w:rPr>
          <w:rFonts w:ascii="Times New Roman" w:hAnsi="Times New Roman" w:cs="Times New Roman"/>
          <w:sz w:val="24"/>
          <w:szCs w:val="24"/>
        </w:rPr>
        <w:t>Sections</w:t>
      </w:r>
      <w:r w:rsidR="002F262E">
        <w:rPr>
          <w:rFonts w:ascii="Times New Roman" w:hAnsi="Times New Roman" w:cs="Times New Roman"/>
          <w:sz w:val="24"/>
          <w:szCs w:val="24"/>
        </w:rPr>
        <w:t xml:space="preserve"> </w:t>
      </w:r>
      <w:r w:rsidRPr="00F42AC6">
        <w:rPr>
          <w:rFonts w:ascii="Times New Roman" w:hAnsi="Times New Roman" w:cs="Times New Roman"/>
          <w:sz w:val="24"/>
          <w:szCs w:val="24"/>
        </w:rPr>
        <w:t>and is presented hereunder.</w:t>
      </w:r>
    </w:p>
    <w:p w14:paraId="210C13AF" w14:textId="77777777" w:rsidR="00F26419" w:rsidRDefault="00F26419" w:rsidP="00F42AC6">
      <w:pPr>
        <w:spacing w:line="360" w:lineRule="auto"/>
        <w:jc w:val="both"/>
        <w:rPr>
          <w:rFonts w:ascii="Times New Roman" w:hAnsi="Times New Roman" w:cs="Times New Roman"/>
          <w:sz w:val="24"/>
          <w:szCs w:val="24"/>
        </w:rPr>
      </w:pPr>
    </w:p>
    <w:p w14:paraId="675BE0DC" w14:textId="77777777" w:rsidR="00F26419" w:rsidRDefault="00F26419" w:rsidP="00F42AC6">
      <w:pPr>
        <w:spacing w:line="360" w:lineRule="auto"/>
        <w:jc w:val="both"/>
        <w:rPr>
          <w:rFonts w:ascii="Times New Roman" w:hAnsi="Times New Roman" w:cs="Times New Roman"/>
          <w:sz w:val="24"/>
          <w:szCs w:val="24"/>
        </w:rPr>
      </w:pPr>
    </w:p>
    <w:p w14:paraId="4ACE5248" w14:textId="77777777" w:rsidR="00F26419" w:rsidRPr="009245CE" w:rsidRDefault="00F26419" w:rsidP="00F42AC6">
      <w:pPr>
        <w:spacing w:line="360" w:lineRule="auto"/>
        <w:jc w:val="both"/>
        <w:rPr>
          <w:rFonts w:ascii="Times New Roman" w:hAnsi="Times New Roman" w:cs="Times New Roman"/>
          <w:sz w:val="24"/>
          <w:szCs w:val="24"/>
        </w:rPr>
      </w:pPr>
    </w:p>
    <w:p w14:paraId="3C597881" w14:textId="77777777" w:rsidR="000B0061" w:rsidRPr="00606AD6" w:rsidRDefault="0061746F" w:rsidP="00606AD6">
      <w:pPr>
        <w:pStyle w:val="ListParagraph"/>
        <w:numPr>
          <w:ilvl w:val="0"/>
          <w:numId w:val="9"/>
        </w:numPr>
        <w:tabs>
          <w:tab w:val="left" w:pos="630"/>
        </w:tabs>
        <w:jc w:val="both"/>
        <w:outlineLvl w:val="0"/>
        <w:rPr>
          <w:rFonts w:ascii="Times New Roman" w:hAnsi="Times New Roman" w:cs="Times New Roman"/>
          <w:b/>
          <w:sz w:val="28"/>
          <w:szCs w:val="28"/>
        </w:rPr>
      </w:pPr>
      <w:bookmarkStart w:id="2" w:name="_Toc109137580"/>
      <w:r w:rsidRPr="00606AD6">
        <w:rPr>
          <w:rFonts w:ascii="Times New Roman" w:hAnsi="Times New Roman" w:cs="Times New Roman"/>
          <w:b/>
          <w:sz w:val="28"/>
          <w:szCs w:val="28"/>
        </w:rPr>
        <w:lastRenderedPageBreak/>
        <w:t>Expected Profile Of Graduates</w:t>
      </w:r>
      <w:bookmarkEnd w:id="2"/>
    </w:p>
    <w:p w14:paraId="4F70C1FB" w14:textId="77777777" w:rsidR="0061746F" w:rsidRPr="00606AD6" w:rsidRDefault="0061746F" w:rsidP="00606AD6">
      <w:pPr>
        <w:tabs>
          <w:tab w:val="left" w:pos="630"/>
        </w:tabs>
        <w:ind w:left="360"/>
        <w:jc w:val="both"/>
        <w:rPr>
          <w:rFonts w:ascii="Times New Roman" w:hAnsi="Times New Roman" w:cs="Times New Roman"/>
          <w:b/>
          <w:sz w:val="12"/>
          <w:szCs w:val="24"/>
        </w:rPr>
      </w:pPr>
    </w:p>
    <w:p w14:paraId="33CEA136" w14:textId="77777777" w:rsidR="00944EA3" w:rsidRDefault="00606AD6" w:rsidP="00606AD6">
      <w:pPr>
        <w:tabs>
          <w:tab w:val="left" w:pos="630"/>
        </w:tabs>
        <w:spacing w:line="360" w:lineRule="auto"/>
        <w:jc w:val="both"/>
        <w:rPr>
          <w:rFonts w:ascii="Times New Roman" w:hAnsi="Times New Roman" w:cs="Times New Roman"/>
          <w:sz w:val="24"/>
          <w:szCs w:val="24"/>
        </w:rPr>
      </w:pPr>
      <w:r w:rsidRPr="00606AD6">
        <w:rPr>
          <w:rFonts w:ascii="Times New Roman" w:hAnsi="Times New Roman" w:cs="Times New Roman"/>
          <w:sz w:val="24"/>
          <w:szCs w:val="24"/>
        </w:rPr>
        <w:t xml:space="preserve">Professionals </w:t>
      </w:r>
      <w:r w:rsidR="00944EA3">
        <w:rPr>
          <w:rFonts w:ascii="Times New Roman" w:hAnsi="Times New Roman" w:cs="Times New Roman"/>
          <w:sz w:val="24"/>
          <w:szCs w:val="24"/>
        </w:rPr>
        <w:t xml:space="preserve">in special needs and inclusive </w:t>
      </w:r>
      <w:r w:rsidR="00944EA3" w:rsidRPr="00606AD6">
        <w:rPr>
          <w:rFonts w:ascii="Times New Roman" w:hAnsi="Times New Roman" w:cs="Times New Roman"/>
          <w:sz w:val="24"/>
          <w:szCs w:val="24"/>
        </w:rPr>
        <w:t xml:space="preserve">education </w:t>
      </w:r>
      <w:r w:rsidR="00944EA3">
        <w:rPr>
          <w:rFonts w:ascii="Times New Roman" w:hAnsi="Times New Roman" w:cs="Times New Roman"/>
          <w:sz w:val="24"/>
          <w:szCs w:val="24"/>
        </w:rPr>
        <w:t>in the undergraduate program are</w:t>
      </w:r>
      <w:r w:rsidRPr="00606AD6">
        <w:rPr>
          <w:rFonts w:ascii="Times New Roman" w:hAnsi="Times New Roman" w:cs="Times New Roman"/>
          <w:sz w:val="24"/>
          <w:szCs w:val="24"/>
        </w:rPr>
        <w:t xml:space="preserve"> required to have the following professional competencies.</w:t>
      </w:r>
    </w:p>
    <w:p w14:paraId="190B6518"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Promote issues related to Special Needs and Inclusive Education.</w:t>
      </w:r>
    </w:p>
    <w:p w14:paraId="65320057"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Plan and manage inclusive education programs and projects at various levels and settings: pre-Primary, Primary, Secondary, Tertiary and TVET</w:t>
      </w:r>
    </w:p>
    <w:p w14:paraId="4A43F367"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Promote accessible physical environment, inclusive community and education at home, community and institution levels</w:t>
      </w:r>
    </w:p>
    <w:p w14:paraId="2BDDA28B"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Organize institution, community and home-based rehabilitation and specialized services for needy learners with special educational needs including PWDs.</w:t>
      </w:r>
    </w:p>
    <w:p w14:paraId="70B16617"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Conduct problem solving researches in the area of Special Needs Education (SNE) and Inclusive Education (IE).</w:t>
      </w:r>
    </w:p>
    <w:p w14:paraId="60A67804"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Facilitate the implementation of special needs education program at all levels of education sector structure with particular emphasis on regular schools.</w:t>
      </w:r>
    </w:p>
    <w:p w14:paraId="6D570E70"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Create awareness within all stakeholders including local communities about the principles and practices of inclusive education</w:t>
      </w:r>
    </w:p>
    <w:p w14:paraId="3FD1C87D"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Contribute for the achievement of quality education for all</w:t>
      </w:r>
    </w:p>
    <w:p w14:paraId="6E05292A"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Equip themselves with adaptive skills including Braille</w:t>
      </w:r>
      <w:r w:rsidR="00944EA3">
        <w:rPr>
          <w:rFonts w:ascii="Times New Roman" w:hAnsi="Times New Roman" w:cs="Times New Roman"/>
          <w:sz w:val="24"/>
          <w:szCs w:val="24"/>
        </w:rPr>
        <w:t xml:space="preserve"> </w:t>
      </w:r>
      <w:r w:rsidRPr="00944EA3">
        <w:rPr>
          <w:rFonts w:ascii="Times New Roman" w:hAnsi="Times New Roman" w:cs="Times New Roman"/>
          <w:sz w:val="24"/>
          <w:szCs w:val="24"/>
        </w:rPr>
        <w:t>literacy and numeracy,</w:t>
      </w:r>
      <w:r w:rsidR="00944EA3">
        <w:rPr>
          <w:rFonts w:ascii="Times New Roman" w:hAnsi="Times New Roman" w:cs="Times New Roman"/>
          <w:sz w:val="24"/>
          <w:szCs w:val="24"/>
        </w:rPr>
        <w:t xml:space="preserve"> </w:t>
      </w:r>
      <w:r w:rsidRPr="00944EA3">
        <w:rPr>
          <w:rFonts w:ascii="Times New Roman" w:hAnsi="Times New Roman" w:cs="Times New Roman"/>
          <w:sz w:val="24"/>
          <w:szCs w:val="24"/>
        </w:rPr>
        <w:t>orientation and mobility, Sign Language, adaptive ICT and daily living skills.</w:t>
      </w:r>
    </w:p>
    <w:p w14:paraId="57093495"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 xml:space="preserve">Operate adaptive and assistive devices and provide training for the </w:t>
      </w:r>
      <w:r w:rsidR="00944EA3" w:rsidRPr="00944EA3">
        <w:rPr>
          <w:rFonts w:ascii="Times New Roman" w:hAnsi="Times New Roman" w:cs="Times New Roman"/>
          <w:sz w:val="24"/>
          <w:szCs w:val="24"/>
        </w:rPr>
        <w:t>learners who are</w:t>
      </w:r>
      <w:r w:rsidRPr="00944EA3">
        <w:rPr>
          <w:rFonts w:ascii="Times New Roman" w:hAnsi="Times New Roman" w:cs="Times New Roman"/>
          <w:sz w:val="24"/>
          <w:szCs w:val="24"/>
        </w:rPr>
        <w:t xml:space="preserve"> in need of using those technologies.</w:t>
      </w:r>
    </w:p>
    <w:p w14:paraId="17330994"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Adapt and produce teaching and learning materials in tactile, and audio-visual formats</w:t>
      </w:r>
    </w:p>
    <w:p w14:paraId="1C033741"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Develop need-based problem-solving skills including networking and partnership.</w:t>
      </w:r>
    </w:p>
    <w:p w14:paraId="426B6CD7"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Prepare action plan for the implementation of special needs education program.</w:t>
      </w:r>
    </w:p>
    <w:p w14:paraId="2E3B3EBC" w14:textId="77777777" w:rsidR="00944EA3"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Monitor and evaluate the progress and achievement of the implementation of Special Needs Education Program respectively.</w:t>
      </w:r>
    </w:p>
    <w:p w14:paraId="31E288D7" w14:textId="77777777" w:rsidR="00606AD6" w:rsidRDefault="00606AD6" w:rsidP="00606AD6">
      <w:pPr>
        <w:pStyle w:val="ListParagraph"/>
        <w:numPr>
          <w:ilvl w:val="0"/>
          <w:numId w:val="18"/>
        </w:numPr>
        <w:tabs>
          <w:tab w:val="left" w:pos="630"/>
        </w:tabs>
        <w:spacing w:line="360" w:lineRule="auto"/>
        <w:jc w:val="both"/>
        <w:rPr>
          <w:rFonts w:ascii="Times New Roman" w:hAnsi="Times New Roman" w:cs="Times New Roman"/>
          <w:sz w:val="24"/>
          <w:szCs w:val="24"/>
        </w:rPr>
      </w:pPr>
      <w:r w:rsidRPr="00944EA3">
        <w:rPr>
          <w:rFonts w:ascii="Times New Roman" w:hAnsi="Times New Roman" w:cs="Times New Roman"/>
          <w:sz w:val="24"/>
          <w:szCs w:val="24"/>
        </w:rPr>
        <w:t>Develop positive attitude towards the potential, capacity, inalienable educational rights and special needs of learners with special educational needs</w:t>
      </w:r>
    </w:p>
    <w:p w14:paraId="5AA87213" w14:textId="77777777" w:rsidR="005E31A9" w:rsidRDefault="00944EA3" w:rsidP="005E31A9">
      <w:pPr>
        <w:pStyle w:val="ListParagraph"/>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Develop critical thinking in solving problems</w:t>
      </w:r>
    </w:p>
    <w:p w14:paraId="0B2D382B" w14:textId="77777777" w:rsidR="005E31A9" w:rsidRPr="005E31A9" w:rsidRDefault="005E31A9" w:rsidP="005E31A9">
      <w:pPr>
        <w:pStyle w:val="ListParagraph"/>
        <w:numPr>
          <w:ilvl w:val="0"/>
          <w:numId w:val="18"/>
        </w:numPr>
        <w:spacing w:line="360" w:lineRule="auto"/>
        <w:jc w:val="both"/>
        <w:rPr>
          <w:rFonts w:ascii="Times New Roman" w:hAnsi="Times New Roman" w:cs="Times New Roman"/>
          <w:sz w:val="24"/>
          <w:szCs w:val="24"/>
        </w:rPr>
      </w:pPr>
      <w:r w:rsidRPr="005E31A9">
        <w:rPr>
          <w:rFonts w:ascii="Times New Roman" w:hAnsi="Times New Roman" w:cs="Times New Roman"/>
          <w:sz w:val="24"/>
          <w:szCs w:val="24"/>
        </w:rPr>
        <w:lastRenderedPageBreak/>
        <w:t>Build and update their capacity on the philosophy, principles and practices of inclusive education, pedagogically sound method of teaching of learners with special educational needs, adapting parenting and fundamental human rights of learners with special educational needs</w:t>
      </w:r>
    </w:p>
    <w:p w14:paraId="60D0875C" w14:textId="77777777" w:rsidR="005E31A9" w:rsidRDefault="005E31A9" w:rsidP="005E31A9">
      <w:pPr>
        <w:pStyle w:val="ListParagraph"/>
        <w:numPr>
          <w:ilvl w:val="0"/>
          <w:numId w:val="18"/>
        </w:numPr>
        <w:spacing w:line="360" w:lineRule="auto"/>
        <w:jc w:val="both"/>
        <w:rPr>
          <w:rFonts w:ascii="Times New Roman" w:hAnsi="Times New Roman" w:cs="Times New Roman"/>
          <w:sz w:val="24"/>
          <w:szCs w:val="24"/>
        </w:rPr>
      </w:pPr>
      <w:r w:rsidRPr="005E31A9">
        <w:rPr>
          <w:rFonts w:ascii="Times New Roman" w:hAnsi="Times New Roman" w:cs="Times New Roman"/>
          <w:sz w:val="24"/>
          <w:szCs w:val="24"/>
        </w:rPr>
        <w:t>Identify barriers for the implementation of inclusive education and find out the hands-on solution for the problems.</w:t>
      </w:r>
    </w:p>
    <w:p w14:paraId="3AE5C809" w14:textId="77777777" w:rsidR="005E31A9" w:rsidRDefault="005E31A9" w:rsidP="005E31A9">
      <w:pPr>
        <w:pStyle w:val="ListParagraph"/>
        <w:numPr>
          <w:ilvl w:val="0"/>
          <w:numId w:val="18"/>
        </w:numPr>
        <w:spacing w:line="360" w:lineRule="auto"/>
        <w:jc w:val="both"/>
        <w:rPr>
          <w:rFonts w:ascii="Times New Roman" w:hAnsi="Times New Roman" w:cs="Times New Roman"/>
          <w:sz w:val="24"/>
          <w:szCs w:val="24"/>
        </w:rPr>
      </w:pPr>
      <w:r w:rsidRPr="005E31A9">
        <w:rPr>
          <w:rFonts w:ascii="Times New Roman" w:hAnsi="Times New Roman" w:cs="Times New Roman"/>
          <w:sz w:val="24"/>
          <w:szCs w:val="24"/>
        </w:rPr>
        <w:t>Enhance their knowledge and understanding on international and domestic policy, legal and programmatic documents that promote the educational right of learners with special educational</w:t>
      </w:r>
      <w:r>
        <w:rPr>
          <w:rFonts w:ascii="Times New Roman" w:hAnsi="Times New Roman" w:cs="Times New Roman"/>
          <w:sz w:val="24"/>
          <w:szCs w:val="24"/>
        </w:rPr>
        <w:t xml:space="preserve"> </w:t>
      </w:r>
      <w:r w:rsidRPr="005E31A9">
        <w:rPr>
          <w:rFonts w:ascii="Times New Roman" w:hAnsi="Times New Roman" w:cs="Times New Roman"/>
          <w:sz w:val="24"/>
          <w:szCs w:val="24"/>
        </w:rPr>
        <w:t>need</w:t>
      </w:r>
    </w:p>
    <w:p w14:paraId="1C37E587" w14:textId="0D64F6F1" w:rsidR="000B0061" w:rsidRPr="0061746F" w:rsidRDefault="000B0061" w:rsidP="00F16F98">
      <w:pPr>
        <w:pStyle w:val="ListParagraph"/>
        <w:numPr>
          <w:ilvl w:val="0"/>
          <w:numId w:val="9"/>
        </w:numPr>
        <w:outlineLvl w:val="0"/>
        <w:rPr>
          <w:rFonts w:ascii="Times New Roman" w:hAnsi="Times New Roman" w:cs="Times New Roman"/>
          <w:b/>
          <w:sz w:val="28"/>
          <w:szCs w:val="28"/>
        </w:rPr>
      </w:pPr>
      <w:bookmarkStart w:id="3" w:name="_Toc109137581"/>
      <w:r w:rsidRPr="0061746F">
        <w:rPr>
          <w:rFonts w:ascii="Times New Roman" w:hAnsi="Times New Roman" w:cs="Times New Roman"/>
          <w:b/>
          <w:sz w:val="28"/>
          <w:szCs w:val="28"/>
        </w:rPr>
        <w:t>Competenc</w:t>
      </w:r>
      <w:r w:rsidR="00954F48" w:rsidRPr="0061746F">
        <w:rPr>
          <w:rFonts w:ascii="Times New Roman" w:hAnsi="Times New Roman" w:cs="Times New Roman"/>
          <w:b/>
          <w:sz w:val="28"/>
          <w:szCs w:val="28"/>
        </w:rPr>
        <w:t>ies</w:t>
      </w:r>
      <w:r w:rsidRPr="0061746F">
        <w:rPr>
          <w:rFonts w:ascii="Times New Roman" w:hAnsi="Times New Roman" w:cs="Times New Roman"/>
          <w:b/>
          <w:sz w:val="28"/>
          <w:szCs w:val="28"/>
        </w:rPr>
        <w:t xml:space="preserve"> </w:t>
      </w:r>
      <w:r w:rsidR="00D23E0C">
        <w:rPr>
          <w:rFonts w:ascii="Times New Roman" w:hAnsi="Times New Roman" w:cs="Times New Roman"/>
          <w:b/>
          <w:sz w:val="28"/>
          <w:szCs w:val="28"/>
        </w:rPr>
        <w:t xml:space="preserve">and learning outcomes </w:t>
      </w:r>
      <w:r w:rsidR="0061746F">
        <w:rPr>
          <w:rFonts w:ascii="Times New Roman" w:hAnsi="Times New Roman" w:cs="Times New Roman"/>
          <w:b/>
          <w:sz w:val="28"/>
          <w:szCs w:val="28"/>
        </w:rPr>
        <w:t>for Graduates</w:t>
      </w:r>
      <w:bookmarkEnd w:id="3"/>
    </w:p>
    <w:p w14:paraId="276D20DF" w14:textId="77777777" w:rsidR="00014237" w:rsidRPr="00840D67" w:rsidRDefault="00014237" w:rsidP="00A4030E">
      <w:pPr>
        <w:spacing w:line="360" w:lineRule="auto"/>
        <w:jc w:val="both"/>
        <w:rPr>
          <w:rFonts w:ascii="Times New Roman" w:hAnsi="Times New Roman" w:cs="Times New Roman"/>
          <w:sz w:val="24"/>
          <w:szCs w:val="24"/>
        </w:rPr>
      </w:pPr>
      <w:r w:rsidRPr="00840D67">
        <w:rPr>
          <w:rFonts w:ascii="Times New Roman" w:hAnsi="Times New Roman" w:cs="Times New Roman"/>
          <w:sz w:val="24"/>
          <w:szCs w:val="24"/>
        </w:rPr>
        <w:t xml:space="preserve">Competence is variously defined, and in this context, it involves the possession and demonstration of knowledge, skills, and attitudes necessary for the level of performance expected </w:t>
      </w:r>
      <w:r w:rsidR="00A4030E" w:rsidRPr="00840D67">
        <w:rPr>
          <w:rFonts w:ascii="Times New Roman" w:hAnsi="Times New Roman" w:cs="Times New Roman"/>
          <w:sz w:val="24"/>
          <w:szCs w:val="24"/>
        </w:rPr>
        <w:t>from</w:t>
      </w:r>
      <w:r w:rsidRPr="00840D67">
        <w:rPr>
          <w:rFonts w:ascii="Times New Roman" w:hAnsi="Times New Roman" w:cs="Times New Roman"/>
          <w:sz w:val="24"/>
          <w:szCs w:val="24"/>
        </w:rPr>
        <w:t xml:space="preserve"> </w:t>
      </w:r>
      <w:r w:rsidR="00A4030E" w:rsidRPr="00840D67">
        <w:rPr>
          <w:rFonts w:ascii="Times New Roman" w:hAnsi="Times New Roman" w:cs="Times New Roman"/>
          <w:sz w:val="24"/>
          <w:szCs w:val="24"/>
        </w:rPr>
        <w:t>Psychology</w:t>
      </w:r>
      <w:r w:rsidRPr="00840D67">
        <w:rPr>
          <w:rFonts w:ascii="Times New Roman" w:hAnsi="Times New Roman" w:cs="Times New Roman"/>
          <w:sz w:val="24"/>
          <w:szCs w:val="24"/>
        </w:rPr>
        <w:t xml:space="preserve"> </w:t>
      </w:r>
      <w:r w:rsidR="00A4030E" w:rsidRPr="00840D67">
        <w:rPr>
          <w:rFonts w:ascii="Times New Roman" w:hAnsi="Times New Roman" w:cs="Times New Roman"/>
          <w:sz w:val="24"/>
          <w:szCs w:val="24"/>
        </w:rPr>
        <w:t>graduates</w:t>
      </w:r>
      <w:r w:rsidRPr="00840D67">
        <w:rPr>
          <w:rFonts w:ascii="Times New Roman" w:hAnsi="Times New Roman" w:cs="Times New Roman"/>
          <w:sz w:val="24"/>
          <w:szCs w:val="24"/>
        </w:rPr>
        <w:t xml:space="preserve">. </w:t>
      </w:r>
      <w:r w:rsidR="00840D67">
        <w:rPr>
          <w:rFonts w:ascii="Times New Roman" w:hAnsi="Times New Roman" w:cs="Times New Roman"/>
          <w:sz w:val="24"/>
          <w:szCs w:val="24"/>
        </w:rPr>
        <w:t>The main competencies and core areas are presented below.</w:t>
      </w:r>
    </w:p>
    <w:p w14:paraId="2092C0AA" w14:textId="77777777" w:rsidR="007724D4" w:rsidRDefault="007724D4" w:rsidP="007724D4">
      <w:pPr>
        <w:rPr>
          <w:rFonts w:ascii="Times New Roman" w:hAnsi="Times New Roman" w:cs="Times New Roman"/>
          <w:b/>
          <w:sz w:val="24"/>
          <w:szCs w:val="24"/>
        </w:rPr>
      </w:pPr>
      <w:r>
        <w:rPr>
          <w:rFonts w:ascii="Times New Roman" w:hAnsi="Times New Roman" w:cs="Times New Roman"/>
          <w:b/>
          <w:sz w:val="24"/>
          <w:szCs w:val="24"/>
        </w:rPr>
        <w:t>Theme One- Fundamentals of Special Needs and Inclusive Education Competencies</w:t>
      </w:r>
    </w:p>
    <w:p w14:paraId="38F5EF55" w14:textId="77777777" w:rsidR="007724D4" w:rsidRDefault="007724D4" w:rsidP="007724D4">
      <w:pPr>
        <w:pStyle w:val="ListParagraph"/>
        <w:numPr>
          <w:ilvl w:val="0"/>
          <w:numId w:val="20"/>
        </w:numPr>
        <w:jc w:val="both"/>
        <w:rPr>
          <w:rFonts w:ascii="Times New Roman" w:hAnsi="Times New Roman" w:cs="Times New Roman"/>
          <w:sz w:val="24"/>
          <w:szCs w:val="24"/>
        </w:rPr>
      </w:pPr>
      <w:r>
        <w:rPr>
          <w:rFonts w:ascii="Times New Roman" w:hAnsi="Times New Roman" w:cs="Times New Roman"/>
          <w:bCs/>
          <w:sz w:val="24"/>
          <w:szCs w:val="24"/>
        </w:rPr>
        <w:t xml:space="preserve">Identify  the </w:t>
      </w:r>
      <w:r>
        <w:rPr>
          <w:rFonts w:ascii="Times New Roman" w:hAnsi="Times New Roman" w:cs="Times New Roman"/>
          <w:sz w:val="24"/>
          <w:szCs w:val="24"/>
        </w:rPr>
        <w:t>Fundamentals of Human Development and Learning</w:t>
      </w:r>
      <w:r>
        <w:rPr>
          <w:rFonts w:ascii="Times New Roman" w:hAnsi="Times New Roman" w:cs="Times New Roman"/>
          <w:bCs/>
          <w:sz w:val="24"/>
          <w:szCs w:val="24"/>
        </w:rPr>
        <w:t xml:space="preserve">, the concepts of special needs and inclusive education, the barriers in the society for learning and development;  and  plan  on  how  to  change  attitudes  of  people  to  create  conducive  learning environment. </w:t>
      </w:r>
    </w:p>
    <w:p w14:paraId="4DEB64D9" w14:textId="77777777" w:rsidR="007724D4" w:rsidRDefault="007724D4" w:rsidP="007724D4">
      <w:pPr>
        <w:pStyle w:val="ListParagraph"/>
        <w:numPr>
          <w:ilvl w:val="0"/>
          <w:numId w:val="20"/>
        </w:numPr>
        <w:rPr>
          <w:rFonts w:ascii="Times New Roman" w:hAnsi="Times New Roman" w:cs="Times New Roman"/>
          <w:sz w:val="24"/>
          <w:szCs w:val="24"/>
        </w:rPr>
      </w:pPr>
      <w:r>
        <w:rPr>
          <w:bCs/>
          <w:sz w:val="24"/>
          <w:szCs w:val="24"/>
        </w:rPr>
        <w:t xml:space="preserve"> </w:t>
      </w:r>
      <w:r>
        <w:rPr>
          <w:rFonts w:ascii="Times New Roman" w:hAnsi="Times New Roman" w:cs="Times New Roman"/>
          <w:sz w:val="24"/>
          <w:szCs w:val="24"/>
        </w:rPr>
        <w:t>Use Special Needs and Inclusive Education  theories and principles to fully understand and explain what they mean, the illegibility of Special Educational Needs and how the unique needs of individuals should be addressed</w:t>
      </w:r>
    </w:p>
    <w:p w14:paraId="5A88B1EC" w14:textId="77777777" w:rsidR="007724D4" w:rsidRDefault="007724D4" w:rsidP="007724D4">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 xml:space="preserve">Help others to understand how the exposure to or not to the basic principles of inclusive Education  affects their day to day life experiences </w:t>
      </w:r>
    </w:p>
    <w:p w14:paraId="491E8373" w14:textId="77777777" w:rsidR="007724D4" w:rsidRDefault="007724D4" w:rsidP="007724D4">
      <w:pPr>
        <w:rPr>
          <w:rFonts w:ascii="Times New Roman" w:hAnsi="Times New Roman" w:cs="Times New Roman"/>
          <w:b/>
          <w:sz w:val="24"/>
          <w:szCs w:val="24"/>
        </w:rPr>
      </w:pPr>
      <w:r>
        <w:rPr>
          <w:rFonts w:ascii="Times New Roman" w:hAnsi="Times New Roman" w:cs="Times New Roman"/>
          <w:b/>
          <w:sz w:val="24"/>
          <w:szCs w:val="24"/>
        </w:rPr>
        <w:t xml:space="preserve">Theme Two- </w:t>
      </w:r>
      <w:r>
        <w:rPr>
          <w:sz w:val="24"/>
          <w:szCs w:val="24"/>
        </w:rPr>
        <w:t>sensory-motor inclusion competencies</w:t>
      </w:r>
    </w:p>
    <w:p w14:paraId="32A5AF04" w14:textId="77777777" w:rsidR="007724D4" w:rsidRDefault="007724D4" w:rsidP="007724D4">
      <w:pPr>
        <w:pStyle w:val="NormalWeb"/>
        <w:numPr>
          <w:ilvl w:val="0"/>
          <w:numId w:val="21"/>
        </w:numPr>
        <w:spacing w:before="0" w:beforeAutospacing="0" w:afterAutospacing="0" w:line="360" w:lineRule="auto"/>
        <w:jc w:val="both"/>
        <w:rPr>
          <w:rFonts w:ascii="Times New Roman" w:hAnsi="Times New Roman" w:cs="Times New Roman"/>
        </w:rPr>
      </w:pPr>
      <w:r>
        <w:rPr>
          <w:rFonts w:ascii="Times New Roman" w:hAnsi="Times New Roman" w:cs="Times New Roman"/>
        </w:rPr>
        <w:t xml:space="preserve">Describe the nature and development of sensory-motor for learning </w:t>
      </w:r>
    </w:p>
    <w:p w14:paraId="1937F6EF" w14:textId="77777777" w:rsidR="007724D4" w:rsidRDefault="007724D4" w:rsidP="007724D4">
      <w:pPr>
        <w:pStyle w:val="NormalWeb"/>
        <w:numPr>
          <w:ilvl w:val="0"/>
          <w:numId w:val="21"/>
        </w:numPr>
        <w:spacing w:before="0" w:beforeAutospacing="0" w:afterAutospacing="0" w:line="360" w:lineRule="auto"/>
        <w:jc w:val="both"/>
        <w:rPr>
          <w:rFonts w:ascii="Times New Roman" w:hAnsi="Times New Roman" w:cs="Times New Roman"/>
        </w:rPr>
      </w:pPr>
      <w:r>
        <w:rPr>
          <w:rFonts w:ascii="Times New Roman" w:hAnsi="Times New Roman" w:cs="Times New Roman"/>
        </w:rPr>
        <w:t xml:space="preserve">Explain the environmental barriers that hinder sensory integration for learning and development and Make the learning environment accessible </w:t>
      </w:r>
    </w:p>
    <w:p w14:paraId="1308F76F" w14:textId="77777777" w:rsidR="007724D4" w:rsidRDefault="007724D4" w:rsidP="007724D4">
      <w:pPr>
        <w:pStyle w:val="NormalWeb"/>
        <w:numPr>
          <w:ilvl w:val="0"/>
          <w:numId w:val="21"/>
        </w:numPr>
        <w:spacing w:line="360" w:lineRule="auto"/>
        <w:jc w:val="both"/>
        <w:rPr>
          <w:rFonts w:ascii="Times New Roman" w:hAnsi="Times New Roman" w:cs="Times New Roman"/>
        </w:rPr>
      </w:pPr>
      <w:r>
        <w:rPr>
          <w:rFonts w:ascii="Times New Roman" w:hAnsi="Times New Roman" w:cs="Times New Roman"/>
        </w:rPr>
        <w:t>Use assessment instruments such as audiometer for educational purposes</w:t>
      </w:r>
    </w:p>
    <w:p w14:paraId="5A09112C" w14:textId="77777777" w:rsidR="007724D4" w:rsidRDefault="007724D4" w:rsidP="007724D4">
      <w:pPr>
        <w:pStyle w:val="NormalWeb"/>
        <w:numPr>
          <w:ilvl w:val="0"/>
          <w:numId w:val="21"/>
        </w:numPr>
        <w:spacing w:line="360" w:lineRule="auto"/>
        <w:jc w:val="both"/>
        <w:rPr>
          <w:rFonts w:ascii="Times New Roman" w:hAnsi="Times New Roman" w:cs="Times New Roman"/>
        </w:rPr>
      </w:pPr>
      <w:r>
        <w:rPr>
          <w:rFonts w:ascii="Times New Roman" w:hAnsi="Times New Roman" w:cs="Times New Roman"/>
        </w:rPr>
        <w:t>Assess the individual strength, potential and environmental factors for learning</w:t>
      </w:r>
    </w:p>
    <w:p w14:paraId="28E4B980" w14:textId="77777777" w:rsidR="007724D4" w:rsidRDefault="007724D4" w:rsidP="007724D4">
      <w:pPr>
        <w:rPr>
          <w:rFonts w:ascii="Times New Roman" w:hAnsi="Times New Roman" w:cs="Times New Roman"/>
          <w:b/>
          <w:sz w:val="24"/>
          <w:szCs w:val="24"/>
        </w:rPr>
      </w:pPr>
      <w:r>
        <w:rPr>
          <w:rFonts w:ascii="Times New Roman" w:hAnsi="Times New Roman" w:cs="Times New Roman"/>
          <w:b/>
          <w:sz w:val="24"/>
          <w:szCs w:val="24"/>
        </w:rPr>
        <w:lastRenderedPageBreak/>
        <w:t xml:space="preserve">Theme Three- </w:t>
      </w:r>
      <w:r>
        <w:rPr>
          <w:sz w:val="24"/>
          <w:szCs w:val="24"/>
        </w:rPr>
        <w:t xml:space="preserve">Inclusion of children with cognitive differences competencies </w:t>
      </w:r>
    </w:p>
    <w:p w14:paraId="69AD2848" w14:textId="77777777" w:rsidR="007724D4" w:rsidRDefault="007724D4" w:rsidP="007724D4">
      <w:pPr>
        <w:numPr>
          <w:ilvl w:val="0"/>
          <w:numId w:val="22"/>
        </w:numPr>
        <w:overflowPunct w:val="0"/>
        <w:autoSpaceDE w:val="0"/>
        <w:autoSpaceDN w:val="0"/>
        <w:adjustRightInd w:val="0"/>
        <w:spacing w:after="167"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Describe conceptual definitions related to persons with intellectual limitation Autism spectrum disorder and gifted and talented at school and community levels.</w:t>
      </w:r>
    </w:p>
    <w:p w14:paraId="32EF489E" w14:textId="77777777" w:rsidR="007724D4" w:rsidRDefault="007724D4" w:rsidP="007724D4">
      <w:pPr>
        <w:numPr>
          <w:ilvl w:val="0"/>
          <w:numId w:val="22"/>
        </w:numPr>
        <w:overflowPunct w:val="0"/>
        <w:autoSpaceDE w:val="0"/>
        <w:autoSpaceDN w:val="0"/>
        <w:adjustRightInd w:val="0"/>
        <w:spacing w:after="167"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Explain how special need educators, general educators, resource personnel, school supervisors and parents identify, assess and intervene the physical, cognitive, academic socio-emotional challenges of students with Intellectual limitation and gifted and talented at classroom and at home.</w:t>
      </w:r>
    </w:p>
    <w:p w14:paraId="20C1B5E9" w14:textId="77777777" w:rsidR="007724D4" w:rsidRDefault="007724D4" w:rsidP="007724D4">
      <w:pPr>
        <w:numPr>
          <w:ilvl w:val="0"/>
          <w:numId w:val="22"/>
        </w:numPr>
        <w:overflowPunct w:val="0"/>
        <w:autoSpaceDE w:val="0"/>
        <w:autoSpaceDN w:val="0"/>
        <w:adjustRightInd w:val="0"/>
        <w:spacing w:after="167"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Identify adaptive and reasonable teaching/learning supportive materials, Aids and other facilities in which students with intellectual limitation and gifted and talented can be educated in inclusive school.</w:t>
      </w:r>
    </w:p>
    <w:p w14:paraId="426C5D52" w14:textId="77777777" w:rsidR="007724D4" w:rsidRDefault="007724D4" w:rsidP="007724D4">
      <w:pPr>
        <w:numPr>
          <w:ilvl w:val="0"/>
          <w:numId w:val="22"/>
        </w:numPr>
        <w:overflowPunct w:val="0"/>
        <w:autoSpaceDE w:val="0"/>
        <w:autoSpaceDN w:val="0"/>
        <w:adjustRightInd w:val="0"/>
        <w:spacing w:after="167"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Comprehend adequate knowledge on domain adaptive skill areas such as: communication, home use, self-care, vocational, functional, social and community use for persons with intellectual limitation</w:t>
      </w:r>
    </w:p>
    <w:p w14:paraId="5244FD09" w14:textId="77777777" w:rsidR="007724D4" w:rsidRDefault="007724D4" w:rsidP="007724D4">
      <w:pPr>
        <w:numPr>
          <w:ilvl w:val="0"/>
          <w:numId w:val="22"/>
        </w:numPr>
        <w:overflowPunct w:val="0"/>
        <w:autoSpaceDE w:val="0"/>
        <w:autoSpaceDN w:val="0"/>
        <w:adjustRightInd w:val="0"/>
        <w:spacing w:after="167"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Apply the professional moral and social code of ethics in the practice of accommodating persons with intellectual limitation and gifted and talented in the area of inclusive education and rehabilitation.</w:t>
      </w:r>
    </w:p>
    <w:p w14:paraId="3BAC31D7" w14:textId="77777777" w:rsidR="007724D4" w:rsidRDefault="007724D4" w:rsidP="007724D4">
      <w:pPr>
        <w:numPr>
          <w:ilvl w:val="0"/>
          <w:numId w:val="2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Carry out identification, assessments and intervention for persons with intellectual limitation and gifted and talented by utilizing instruments.</w:t>
      </w:r>
    </w:p>
    <w:p w14:paraId="5800CA57" w14:textId="77777777" w:rsidR="007724D4" w:rsidRDefault="007724D4" w:rsidP="007724D4">
      <w:pPr>
        <w:numPr>
          <w:ilvl w:val="0"/>
          <w:numId w:val="2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Design and implement written Individualized   Educational Plan (IEP).  The type of such special need provision will depend upon the nature of the problem, degree of the impairment and special need support for persons with intellectual disability and gifted and talented respectively in  Special Needs and Inclusive Education</w:t>
      </w:r>
    </w:p>
    <w:p w14:paraId="315F3F27" w14:textId="77777777" w:rsidR="007724D4" w:rsidRDefault="007724D4" w:rsidP="007724D4">
      <w:pPr>
        <w:numPr>
          <w:ilvl w:val="0"/>
          <w:numId w:val="23"/>
        </w:numPr>
        <w:overflowPunct w:val="0"/>
        <w:autoSpaceDE w:val="0"/>
        <w:autoSpaceDN w:val="0"/>
        <w:adjustRightInd w:val="0"/>
        <w:spacing w:after="148"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Apply the basic principles and skills of inclusive education and rehabilitation for persons with intellectual limitation, gifted and talented, their families, parents and the community at large. </w:t>
      </w:r>
    </w:p>
    <w:p w14:paraId="2E0682F3" w14:textId="77777777" w:rsidR="007724D4" w:rsidRDefault="007724D4" w:rsidP="007724D4">
      <w:pPr>
        <w:numPr>
          <w:ilvl w:val="0"/>
          <w:numId w:val="23"/>
        </w:numPr>
        <w:overflowPunct w:val="0"/>
        <w:autoSpaceDE w:val="0"/>
        <w:autoSpaceDN w:val="0"/>
        <w:adjustRightInd w:val="0"/>
        <w:spacing w:after="148"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Offer inclusive education and rehabilitation services to professionals and agencies that are involved in the continuum of care for individuals with intellectual limitation and </w:t>
      </w:r>
      <w:r>
        <w:rPr>
          <w:rFonts w:ascii="Times New Roman" w:eastAsia="Times New Roman" w:hAnsi="Times New Roman" w:cs="Times New Roman"/>
          <w:sz w:val="24"/>
          <w:szCs w:val="24"/>
          <w:lang w:bidi="th-TH"/>
        </w:rPr>
        <w:lastRenderedPageBreak/>
        <w:t xml:space="preserve">gifted and talented in formal and informal inclusive settings at school and community levels. </w:t>
      </w:r>
    </w:p>
    <w:p w14:paraId="4ADA7E91" w14:textId="77777777" w:rsidR="007724D4" w:rsidRDefault="007724D4" w:rsidP="007724D4">
      <w:pPr>
        <w:numPr>
          <w:ilvl w:val="0"/>
          <w:numId w:val="23"/>
        </w:numPr>
        <w:autoSpaceDE w:val="0"/>
        <w:autoSpaceDN w:val="0"/>
        <w:adjustRightInd w:val="0"/>
        <w:spacing w:after="0" w:line="360" w:lineRule="auto"/>
        <w:jc w:val="both"/>
        <w:rPr>
          <w:sz w:val="24"/>
          <w:szCs w:val="24"/>
          <w:lang w:bidi="th-TH"/>
        </w:rPr>
      </w:pPr>
      <w:r>
        <w:rPr>
          <w:sz w:val="24"/>
          <w:szCs w:val="24"/>
          <w:lang w:bidi="th-TH"/>
        </w:rPr>
        <w:t xml:space="preserve">Foster harmonious teaching-learning environment for learners with intellectual limitation and gifted with their teachers, peers and other individuals involved in educational and other community services. </w:t>
      </w:r>
    </w:p>
    <w:p w14:paraId="3B3655CC" w14:textId="77777777" w:rsidR="007724D4" w:rsidRDefault="007724D4" w:rsidP="007724D4">
      <w:pPr>
        <w:numPr>
          <w:ilvl w:val="0"/>
          <w:numId w:val="23"/>
        </w:numPr>
        <w:autoSpaceDE w:val="0"/>
        <w:autoSpaceDN w:val="0"/>
        <w:adjustRightInd w:val="0"/>
        <w:spacing w:after="0" w:line="360" w:lineRule="auto"/>
        <w:jc w:val="both"/>
        <w:rPr>
          <w:sz w:val="24"/>
          <w:szCs w:val="24"/>
          <w:lang w:bidi="th-TH"/>
        </w:rPr>
      </w:pPr>
      <w:r>
        <w:rPr>
          <w:sz w:val="24"/>
          <w:szCs w:val="24"/>
          <w:lang w:bidi="th-TH"/>
        </w:rPr>
        <w:t xml:space="preserve">Demonstrate an enduring commitment to maximize the function and wellbeing of persons with intellectual limitation and gifted and talented. </w:t>
      </w:r>
    </w:p>
    <w:p w14:paraId="2E8633C6" w14:textId="77777777" w:rsidR="007724D4" w:rsidRDefault="007724D4" w:rsidP="007724D4">
      <w:pPr>
        <w:rPr>
          <w:rFonts w:ascii="Times New Roman" w:hAnsi="Times New Roman" w:cs="Times New Roman"/>
          <w:b/>
          <w:sz w:val="24"/>
          <w:szCs w:val="24"/>
        </w:rPr>
      </w:pPr>
      <w:r>
        <w:rPr>
          <w:rFonts w:ascii="Times New Roman" w:hAnsi="Times New Roman" w:cs="Times New Roman"/>
          <w:b/>
          <w:sz w:val="24"/>
          <w:szCs w:val="24"/>
        </w:rPr>
        <w:t xml:space="preserve">Theme Four- </w:t>
      </w:r>
      <w:r>
        <w:rPr>
          <w:sz w:val="24"/>
          <w:szCs w:val="24"/>
        </w:rPr>
        <w:t xml:space="preserve">Basic Skills in Special Needs and Inclusive Education competencies </w:t>
      </w:r>
    </w:p>
    <w:p w14:paraId="6D7D0366" w14:textId="77777777" w:rsidR="007724D4" w:rsidRDefault="007724D4" w:rsidP="007724D4">
      <w:pPr>
        <w:numPr>
          <w:ilvl w:val="0"/>
          <w:numId w:val="22"/>
        </w:numPr>
        <w:overflowPunct w:val="0"/>
        <w:autoSpaceDE w:val="0"/>
        <w:autoSpaceDN w:val="0"/>
        <w:adjustRightInd w:val="0"/>
        <w:spacing w:after="167"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Describe conceptual definitions related to Orientation and mobility, Braille reading and writing and sign language skills for persons with visual and hearing disability at school and community levels.</w:t>
      </w:r>
    </w:p>
    <w:p w14:paraId="6FF86367" w14:textId="77777777" w:rsidR="007724D4" w:rsidRDefault="007724D4" w:rsidP="007724D4">
      <w:pPr>
        <w:numPr>
          <w:ilvl w:val="0"/>
          <w:numId w:val="22"/>
        </w:numPr>
        <w:overflowPunct w:val="0"/>
        <w:autoSpaceDE w:val="0"/>
        <w:autoSpaceDN w:val="0"/>
        <w:adjustRightInd w:val="0"/>
        <w:spacing w:after="167"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Explain how special need educators, general educators, resource personnel, school supervisors and parents support children and adults with visual and hearing disability in Mobility and orientation, Braille reading and writing and sign language skill areas at classroom and at home</w:t>
      </w:r>
    </w:p>
    <w:p w14:paraId="270A504B" w14:textId="45E146CA" w:rsidR="007724D4" w:rsidRDefault="007724D4" w:rsidP="007724D4">
      <w:pPr>
        <w:numPr>
          <w:ilvl w:val="0"/>
          <w:numId w:val="22"/>
        </w:numPr>
        <w:overflowPunct w:val="0"/>
        <w:autoSpaceDE w:val="0"/>
        <w:autoSpaceDN w:val="0"/>
        <w:adjustRightInd w:val="0"/>
        <w:spacing w:after="167"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Identify adaptive and reasonable teaching/learning supportive materials, Aids and other facilities in which students with visual and hearing disability can be educated basic skills </w:t>
      </w:r>
      <w:r w:rsidR="000713E3">
        <w:rPr>
          <w:rFonts w:ascii="Times New Roman" w:eastAsia="Times New Roman" w:hAnsi="Times New Roman" w:cs="Times New Roman"/>
          <w:sz w:val="24"/>
          <w:szCs w:val="24"/>
          <w:lang w:bidi="th-TH"/>
        </w:rPr>
        <w:t>in inclusive</w:t>
      </w:r>
      <w:r>
        <w:rPr>
          <w:rFonts w:ascii="Times New Roman" w:eastAsia="Times New Roman" w:hAnsi="Times New Roman" w:cs="Times New Roman"/>
          <w:sz w:val="24"/>
          <w:szCs w:val="24"/>
          <w:lang w:bidi="th-TH"/>
        </w:rPr>
        <w:t xml:space="preserve"> school.</w:t>
      </w:r>
    </w:p>
    <w:p w14:paraId="51B71A0C" w14:textId="77777777" w:rsidR="007724D4" w:rsidRDefault="007724D4" w:rsidP="007724D4">
      <w:pPr>
        <w:numPr>
          <w:ilvl w:val="0"/>
          <w:numId w:val="22"/>
        </w:numPr>
        <w:overflowPunct w:val="0"/>
        <w:autoSpaceDE w:val="0"/>
        <w:autoSpaceDN w:val="0"/>
        <w:adjustRightInd w:val="0"/>
        <w:spacing w:after="167" w:line="360" w:lineRule="auto"/>
        <w:jc w:val="both"/>
        <w:textAlignment w:val="baseline"/>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Explain how least-restrictive physical and social inclusive  learning environment is organized in which children with visual and hearing disability, participate and attain holistic development with provision of basic skill training on orientation and mobility, Braille reading and reading and sign language  skills at school and community levels.</w:t>
      </w:r>
    </w:p>
    <w:p w14:paraId="786F1F2A" w14:textId="77777777" w:rsidR="007724D4" w:rsidRDefault="007724D4" w:rsidP="007724D4">
      <w:pPr>
        <w:numPr>
          <w:ilvl w:val="0"/>
          <w:numId w:val="22"/>
        </w:numPr>
        <w:autoSpaceDE w:val="0"/>
        <w:autoSpaceDN w:val="0"/>
        <w:adjustRightInd w:val="0"/>
        <w:spacing w:after="0" w:line="36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Carry out basic skill training in Orientation and mobility, Braille reading and writing and sign language. </w:t>
      </w:r>
    </w:p>
    <w:p w14:paraId="5A0B822C" w14:textId="77777777" w:rsidR="007724D4" w:rsidRDefault="007724D4" w:rsidP="007724D4">
      <w:pPr>
        <w:numPr>
          <w:ilvl w:val="0"/>
          <w:numId w:val="22"/>
        </w:numPr>
        <w:autoSpaceDE w:val="0"/>
        <w:autoSpaceDN w:val="0"/>
        <w:adjustRightInd w:val="0"/>
        <w:spacing w:after="0" w:line="36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Support general educators, school administrators, parents, itinerant teachers and other stakeholders in providing basic skill training in Orientation and mobility, Braille reading and writing and sign language in an inclusive setting at school and community levels.</w:t>
      </w:r>
    </w:p>
    <w:p w14:paraId="068DABD4" w14:textId="77777777" w:rsidR="007724D4" w:rsidRDefault="007724D4" w:rsidP="007724D4">
      <w:pPr>
        <w:numPr>
          <w:ilvl w:val="0"/>
          <w:numId w:val="22"/>
        </w:numPr>
        <w:autoSpaceDE w:val="0"/>
        <w:autoSpaceDN w:val="0"/>
        <w:adjustRightInd w:val="0"/>
        <w:spacing w:after="0" w:line="36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lastRenderedPageBreak/>
        <w:t>Design and implement Individualized   Educational Plan (IEP) in basic skill training areas. The type of such special need provision will depend upon the nature of the problem, degree of the impairment and special need for persons with visual and hearing impairment in  Special Needs and Inclusive Education</w:t>
      </w:r>
    </w:p>
    <w:p w14:paraId="04058F54" w14:textId="77777777" w:rsidR="007724D4" w:rsidRDefault="007724D4" w:rsidP="007724D4">
      <w:pPr>
        <w:rPr>
          <w:rFonts w:ascii="Times New Roman" w:eastAsia="Times New Roman" w:hAnsi="Times New Roman" w:cs="Times New Roman"/>
          <w:sz w:val="24"/>
          <w:szCs w:val="24"/>
          <w:lang w:bidi="th-TH"/>
        </w:rPr>
      </w:pPr>
    </w:p>
    <w:p w14:paraId="64583C8A" w14:textId="77777777" w:rsidR="007724D4" w:rsidRDefault="007724D4" w:rsidP="007724D4">
      <w:pPr>
        <w:rPr>
          <w:rFonts w:ascii="Times New Roman" w:hAnsi="Times New Roman" w:cs="Times New Roman"/>
          <w:sz w:val="24"/>
          <w:szCs w:val="24"/>
        </w:rPr>
      </w:pPr>
      <w:r>
        <w:rPr>
          <w:rFonts w:ascii="Times New Roman" w:hAnsi="Times New Roman" w:cs="Times New Roman"/>
          <w:b/>
          <w:sz w:val="24"/>
          <w:szCs w:val="24"/>
        </w:rPr>
        <w:t xml:space="preserve">Theme Five- </w:t>
      </w:r>
      <w:r>
        <w:rPr>
          <w:rFonts w:ascii="Times New Roman" w:hAnsi="Times New Roman" w:cs="Times New Roman"/>
          <w:sz w:val="24"/>
          <w:szCs w:val="24"/>
        </w:rPr>
        <w:t xml:space="preserve">Inclusion of persons with Language and communication difficulties, </w:t>
      </w:r>
      <w:r>
        <w:rPr>
          <w:rFonts w:ascii="Times New Roman" w:eastAsia="Times New Roman" w:hAnsi="Times New Roman" w:cs="Times New Roman"/>
          <w:sz w:val="24"/>
          <w:szCs w:val="24"/>
        </w:rPr>
        <w:t>Emotional and Behavioral Problems</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persons with Multiple Disability </w:t>
      </w:r>
      <w:r>
        <w:rPr>
          <w:rFonts w:ascii="Times New Roman" w:eastAsia="Times New Roman" w:hAnsi="Times New Roman" w:cs="Times New Roman"/>
          <w:sz w:val="20"/>
          <w:szCs w:val="20"/>
        </w:rPr>
        <w:t xml:space="preserve">and </w:t>
      </w:r>
      <w:r>
        <w:rPr>
          <w:rFonts w:ascii="Times New Roman" w:eastAsia="Times New Roman" w:hAnsi="Times New Roman" w:cs="Times New Roman"/>
          <w:sz w:val="24"/>
          <w:szCs w:val="24"/>
        </w:rPr>
        <w:t xml:space="preserve">Vulnerable Persons competencies. </w:t>
      </w:r>
    </w:p>
    <w:p w14:paraId="28176EB9" w14:textId="77777777" w:rsidR="007724D4" w:rsidRDefault="007724D4" w:rsidP="007724D4">
      <w:pPr>
        <w:numPr>
          <w:ilvl w:val="0"/>
          <w:numId w:val="24"/>
        </w:numPr>
        <w:overflowPunct w:val="0"/>
        <w:autoSpaceDE w:val="0"/>
        <w:autoSpaceDN w:val="0"/>
        <w:adjustRightInd w:val="0"/>
        <w:spacing w:after="100" w:afterAutospacing="1"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Identify the communication challenges and ways to reduce its impact on education of person with communication difficulties</w:t>
      </w:r>
    </w:p>
    <w:p w14:paraId="25FF7AF6" w14:textId="77777777" w:rsidR="007724D4" w:rsidRDefault="007724D4" w:rsidP="007724D4">
      <w:pPr>
        <w:numPr>
          <w:ilvl w:val="0"/>
          <w:numId w:val="24"/>
        </w:numPr>
        <w:overflowPunct w:val="0"/>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basic skill and apply to assess and intervene communication difficulties</w:t>
      </w:r>
    </w:p>
    <w:p w14:paraId="551CFB58" w14:textId="77777777" w:rsidR="007724D4" w:rsidRDefault="007724D4" w:rsidP="007724D4">
      <w:pPr>
        <w:numPr>
          <w:ilvl w:val="0"/>
          <w:numId w:val="24"/>
        </w:numPr>
        <w:overflowPunct w:val="0"/>
        <w:autoSpaceDE w:val="0"/>
        <w:autoSpaceDN w:val="0"/>
        <w:adjustRightInd w:val="0"/>
        <w:spacing w:before="100" w:beforeAutospacing="1"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factor initiating and aggravating Emotional and Behavioral Problems</w:t>
      </w:r>
    </w:p>
    <w:p w14:paraId="53E33FDA" w14:textId="77777777" w:rsidR="007724D4" w:rsidRDefault="007724D4" w:rsidP="007724D4">
      <w:pPr>
        <w:numPr>
          <w:ilvl w:val="0"/>
          <w:numId w:val="24"/>
        </w:numPr>
        <w:overflowPunct w:val="0"/>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Use or adapt assessment tools to identify and help persons with emotional and behavioral problems</w:t>
      </w:r>
    </w:p>
    <w:p w14:paraId="501562B7" w14:textId="77777777" w:rsidR="007724D4" w:rsidRDefault="007724D4" w:rsidP="007724D4">
      <w:pPr>
        <w:numPr>
          <w:ilvl w:val="0"/>
          <w:numId w:val="24"/>
        </w:numPr>
        <w:overflowPunct w:val="0"/>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Comprehend the best intervention strategies to reduce emotional and behavioral problems </w:t>
      </w:r>
    </w:p>
    <w:p w14:paraId="5F78DC1F" w14:textId="77777777" w:rsidR="007724D4" w:rsidRDefault="007724D4" w:rsidP="007724D4">
      <w:pPr>
        <w:numPr>
          <w:ilvl w:val="0"/>
          <w:numId w:val="24"/>
        </w:numPr>
        <w:overflowPunct w:val="0"/>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hAnsi="Times New Roman" w:cs="Times New Roman"/>
          <w:sz w:val="24"/>
          <w:szCs w:val="24"/>
        </w:rPr>
        <w:t xml:space="preserve">Apply emotional and behavioral intervention technics </w:t>
      </w:r>
    </w:p>
    <w:p w14:paraId="3AA182B4" w14:textId="77777777" w:rsidR="007724D4" w:rsidRDefault="007724D4" w:rsidP="007724D4">
      <w:pPr>
        <w:numPr>
          <w:ilvl w:val="0"/>
          <w:numId w:val="24"/>
        </w:numPr>
        <w:overflowPunct w:val="0"/>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nature of learning difficulties and the assessment mechanisms</w:t>
      </w:r>
    </w:p>
    <w:p w14:paraId="61200D61" w14:textId="77777777" w:rsidR="007724D4" w:rsidRDefault="007724D4" w:rsidP="007724D4">
      <w:pPr>
        <w:numPr>
          <w:ilvl w:val="0"/>
          <w:numId w:val="24"/>
        </w:numPr>
        <w:overflowPunct w:val="0"/>
        <w:autoSpaceDE w:val="0"/>
        <w:autoSpaceDN w:val="0"/>
        <w:adjustRightInd w:val="0"/>
        <w:spacing w:before="100" w:beforeAutospacing="1" w:after="100" w:afterAutospacing="1"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environmental factors that enhance vulnerability and assess for appropriate intervention  </w:t>
      </w:r>
    </w:p>
    <w:p w14:paraId="25AE21D9" w14:textId="77777777" w:rsidR="007724D4" w:rsidRDefault="007724D4" w:rsidP="007724D4">
      <w:pPr>
        <w:rPr>
          <w:rFonts w:ascii="Times New Roman" w:hAnsi="Times New Roman" w:cs="Times New Roman"/>
          <w:sz w:val="24"/>
          <w:szCs w:val="24"/>
        </w:rPr>
      </w:pPr>
      <w:r>
        <w:rPr>
          <w:rFonts w:ascii="Times New Roman" w:hAnsi="Times New Roman" w:cs="Times New Roman"/>
          <w:b/>
          <w:sz w:val="24"/>
          <w:szCs w:val="24"/>
        </w:rPr>
        <w:t>Theme Six- Educational Assessment and Programming competencies</w:t>
      </w:r>
    </w:p>
    <w:p w14:paraId="245552FB" w14:textId="77777777" w:rsidR="007724D4" w:rsidRDefault="007724D4" w:rsidP="007724D4">
      <w:pPr>
        <w:numPr>
          <w:ilvl w:val="0"/>
          <w:numId w:val="25"/>
        </w:num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Distinguish between the various   assessment tools that are used to identify persons with special educational needs </w:t>
      </w:r>
    </w:p>
    <w:p w14:paraId="785D3628" w14:textId="77777777" w:rsidR="007724D4" w:rsidRDefault="007724D4" w:rsidP="007724D4">
      <w:pPr>
        <w:numPr>
          <w:ilvl w:val="0"/>
          <w:numId w:val="25"/>
        </w:numPr>
        <w:overflowPunct w:val="0"/>
        <w:autoSpaceDE w:val="0"/>
        <w:autoSpaceDN w:val="0"/>
        <w:adjustRightInd w:val="0"/>
        <w:spacing w:after="0" w:line="360" w:lineRule="auto"/>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Understand the concepts and principles of Assessment and Adapted physical education in special needs and inclusive education.</w:t>
      </w:r>
    </w:p>
    <w:p w14:paraId="2AF3879B" w14:textId="77777777" w:rsidR="007724D4" w:rsidRDefault="007724D4" w:rsidP="007724D4">
      <w:pPr>
        <w:numPr>
          <w:ilvl w:val="0"/>
          <w:numId w:val="25"/>
        </w:num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Develop the skill of assessing persons with Special educational Needs </w:t>
      </w:r>
    </w:p>
    <w:p w14:paraId="5BA60E83" w14:textId="77777777" w:rsidR="007724D4" w:rsidRDefault="007724D4" w:rsidP="007724D4">
      <w:pPr>
        <w:numPr>
          <w:ilvl w:val="0"/>
          <w:numId w:val="25"/>
        </w:num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Understand current practices, research and controversies in the area of assessment in Special Needs and Inclusive Education</w:t>
      </w:r>
    </w:p>
    <w:p w14:paraId="0C87A331" w14:textId="77777777" w:rsidR="007724D4" w:rsidRDefault="007724D4" w:rsidP="007724D4">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Identify the need to develop Individualized Educational Programs and able to develop when the need arises. </w:t>
      </w:r>
    </w:p>
    <w:p w14:paraId="4A8C3BFB" w14:textId="77777777" w:rsidR="007724D4" w:rsidRDefault="007724D4" w:rsidP="007724D4">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 xml:space="preserve">Use individualized educational plan at school setting to help learners to achieve to their maximum potential </w:t>
      </w:r>
    </w:p>
    <w:p w14:paraId="00E5FA55" w14:textId="77777777" w:rsidR="007724D4" w:rsidRDefault="007724D4" w:rsidP="007724D4">
      <w:pPr>
        <w:pStyle w:val="ListParagraph"/>
        <w:numPr>
          <w:ilvl w:val="0"/>
          <w:numId w:val="25"/>
        </w:numPr>
        <w:spacing w:line="360" w:lineRule="auto"/>
        <w:rPr>
          <w:rFonts w:ascii="Times New Roman" w:hAnsi="Times New Roman" w:cs="Times New Roman"/>
          <w:sz w:val="24"/>
          <w:szCs w:val="24"/>
        </w:rPr>
      </w:pPr>
      <w:r>
        <w:rPr>
          <w:rFonts w:ascii="Times New Roman" w:hAnsi="Times New Roman" w:cs="Times New Roman"/>
          <w:sz w:val="24"/>
          <w:szCs w:val="24"/>
        </w:rPr>
        <w:t>Identify the need for adaptations at school that equally allow learners with special needs to participate in physical education activities</w:t>
      </w:r>
    </w:p>
    <w:p w14:paraId="11C142CF" w14:textId="77777777" w:rsidR="007724D4" w:rsidRDefault="007724D4" w:rsidP="007724D4">
      <w:pPr>
        <w:pStyle w:val="ListParagraph"/>
        <w:numPr>
          <w:ilvl w:val="0"/>
          <w:numId w:val="26"/>
        </w:numPr>
        <w:outlineLvl w:val="0"/>
        <w:rPr>
          <w:rFonts w:ascii="Times New Roman" w:hAnsi="Times New Roman" w:cs="Times New Roman"/>
          <w:b/>
          <w:sz w:val="28"/>
          <w:szCs w:val="28"/>
        </w:rPr>
      </w:pPr>
      <w:bookmarkStart w:id="4" w:name="_Toc109137582"/>
      <w:r>
        <w:rPr>
          <w:rFonts w:ascii="Times New Roman" w:hAnsi="Times New Roman" w:cs="Times New Roman"/>
          <w:b/>
          <w:sz w:val="28"/>
          <w:szCs w:val="28"/>
        </w:rPr>
        <w:lastRenderedPageBreak/>
        <w:t>Categorizing Courses in to Themes</w:t>
      </w:r>
      <w:bookmarkEnd w:id="4"/>
      <w:r>
        <w:rPr>
          <w:rFonts w:ascii="Times New Roman" w:hAnsi="Times New Roman" w:cs="Times New Roman"/>
          <w:b/>
          <w:sz w:val="28"/>
          <w:szCs w:val="28"/>
        </w:rPr>
        <w:t xml:space="preserve"> </w:t>
      </w:r>
    </w:p>
    <w:p w14:paraId="3E2CADF5" w14:textId="77777777" w:rsidR="007724D4" w:rsidRDefault="007724D4" w:rsidP="007724D4">
      <w:pPr>
        <w:rPr>
          <w:rFonts w:ascii="Times New Roman" w:hAnsi="Times New Roman" w:cs="Times New Roman"/>
          <w:sz w:val="24"/>
          <w:szCs w:val="24"/>
        </w:rPr>
      </w:pPr>
      <w:r>
        <w:rPr>
          <w:rFonts w:ascii="Times New Roman" w:hAnsi="Times New Roman" w:cs="Times New Roman"/>
          <w:sz w:val="24"/>
          <w:szCs w:val="24"/>
        </w:rPr>
        <w:t>Categories of courses to their respective major themes are presented as follows.</w:t>
      </w:r>
    </w:p>
    <w:p w14:paraId="531A5C2B" w14:textId="77777777" w:rsidR="007724D4" w:rsidRDefault="007724D4" w:rsidP="007724D4">
      <w:pPr>
        <w:rPr>
          <w:rFonts w:ascii="Times New Roman" w:hAnsi="Times New Roman" w:cs="Times New Roman"/>
          <w:b/>
          <w:sz w:val="24"/>
          <w:szCs w:val="24"/>
        </w:rPr>
      </w:pPr>
    </w:p>
    <w:p w14:paraId="354EBCC8" w14:textId="77777777" w:rsidR="007724D4" w:rsidRDefault="007724D4" w:rsidP="007724D4">
      <w:pPr>
        <w:rPr>
          <w:rFonts w:ascii="Times New Roman" w:hAnsi="Times New Roman" w:cs="Times New Roman"/>
          <w:b/>
          <w:sz w:val="24"/>
          <w:szCs w:val="24"/>
        </w:rPr>
      </w:pPr>
      <w:r>
        <w:rPr>
          <w:rFonts w:ascii="Times New Roman" w:hAnsi="Times New Roman" w:cs="Times New Roman"/>
          <w:b/>
          <w:sz w:val="24"/>
          <w:szCs w:val="24"/>
        </w:rPr>
        <w:t xml:space="preserve">Theme One: </w:t>
      </w:r>
    </w:p>
    <w:p w14:paraId="28AD125C" w14:textId="77777777" w:rsidR="007724D4" w:rsidRDefault="007724D4" w:rsidP="007724D4">
      <w:pPr>
        <w:pStyle w:val="ListParagraph"/>
        <w:numPr>
          <w:ilvl w:val="0"/>
          <w:numId w:val="27"/>
        </w:numPr>
        <w:rPr>
          <w:rFonts w:ascii="Times New Roman" w:hAnsi="Times New Roman" w:cs="Times New Roman"/>
          <w:b/>
          <w:sz w:val="24"/>
          <w:szCs w:val="24"/>
        </w:rPr>
      </w:pPr>
      <w:r>
        <w:rPr>
          <w:rFonts w:ascii="Times New Roman" w:hAnsi="Times New Roman" w:cs="Times New Roman"/>
          <w:sz w:val="24"/>
          <w:szCs w:val="24"/>
        </w:rPr>
        <w:t xml:space="preserve">Fundamentals of Human Development and Learning </w:t>
      </w:r>
    </w:p>
    <w:p w14:paraId="12A614C3" w14:textId="77777777" w:rsidR="007724D4" w:rsidRDefault="007724D4" w:rsidP="007724D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Disability and Society</w:t>
      </w:r>
    </w:p>
    <w:p w14:paraId="08773F4E" w14:textId="77777777" w:rsidR="007724D4" w:rsidRDefault="007724D4" w:rsidP="007724D4">
      <w:pPr>
        <w:rPr>
          <w:sz w:val="24"/>
          <w:szCs w:val="24"/>
        </w:rPr>
      </w:pPr>
      <w:r>
        <w:rPr>
          <w:rFonts w:ascii="Times New Roman" w:hAnsi="Times New Roman" w:cs="Times New Roman"/>
          <w:b/>
          <w:sz w:val="24"/>
          <w:szCs w:val="24"/>
        </w:rPr>
        <w:t xml:space="preserve">Theme Two- </w:t>
      </w:r>
    </w:p>
    <w:p w14:paraId="61C44B3B" w14:textId="77777777" w:rsidR="007724D4" w:rsidRDefault="007724D4" w:rsidP="007724D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Inclusive Education of persons with sensory impairment visual (visual and Hearing)</w:t>
      </w:r>
    </w:p>
    <w:p w14:paraId="4287039B" w14:textId="77777777" w:rsidR="007724D4" w:rsidRDefault="007724D4" w:rsidP="007724D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Inclusive Education of Persons with motor impairment </w:t>
      </w:r>
    </w:p>
    <w:p w14:paraId="50A21DBC" w14:textId="77777777" w:rsidR="007724D4" w:rsidRDefault="007724D4" w:rsidP="007724D4">
      <w:pPr>
        <w:rPr>
          <w:rFonts w:ascii="Times New Roman" w:hAnsi="Times New Roman" w:cs="Times New Roman"/>
          <w:sz w:val="24"/>
          <w:szCs w:val="24"/>
        </w:rPr>
      </w:pPr>
      <w:r>
        <w:rPr>
          <w:rFonts w:ascii="Times New Roman" w:hAnsi="Times New Roman" w:cs="Times New Roman"/>
          <w:b/>
          <w:sz w:val="24"/>
          <w:szCs w:val="24"/>
        </w:rPr>
        <w:t xml:space="preserve">Theme Three- </w:t>
      </w:r>
    </w:p>
    <w:p w14:paraId="765B999F" w14:textId="77777777" w:rsidR="007724D4" w:rsidRDefault="007724D4" w:rsidP="007724D4">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Inclusive Education of persons with intellectual limitations </w:t>
      </w:r>
    </w:p>
    <w:p w14:paraId="33217148" w14:textId="77777777" w:rsidR="007724D4" w:rsidRDefault="007724D4" w:rsidP="007724D4">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Inclusive Education of  Gifted and talented persons</w:t>
      </w:r>
    </w:p>
    <w:p w14:paraId="2503AF33" w14:textId="77777777" w:rsidR="007724D4" w:rsidRDefault="007724D4" w:rsidP="007724D4">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Inclusive education of persons with Autism spectrum Disorder</w:t>
      </w:r>
    </w:p>
    <w:p w14:paraId="1964FB6A" w14:textId="77777777" w:rsidR="007724D4" w:rsidRDefault="007724D4" w:rsidP="007724D4">
      <w:pPr>
        <w:rPr>
          <w:sz w:val="24"/>
          <w:szCs w:val="24"/>
        </w:rPr>
      </w:pPr>
      <w:r>
        <w:rPr>
          <w:rFonts w:ascii="Times New Roman" w:hAnsi="Times New Roman" w:cs="Times New Roman"/>
          <w:b/>
          <w:sz w:val="24"/>
          <w:szCs w:val="24"/>
        </w:rPr>
        <w:t>Theme Four</w:t>
      </w:r>
    </w:p>
    <w:p w14:paraId="520DDAB6" w14:textId="77777777" w:rsidR="007724D4" w:rsidRDefault="007724D4" w:rsidP="007724D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Orientation and mobility skills training for persons with Visual impairment</w:t>
      </w:r>
    </w:p>
    <w:p w14:paraId="788C63B6" w14:textId="77777777" w:rsidR="007724D4" w:rsidRDefault="007724D4" w:rsidP="007724D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Basic and advanced Braille Reading and writing skills</w:t>
      </w:r>
    </w:p>
    <w:p w14:paraId="3CDA3707" w14:textId="77777777" w:rsidR="007724D4" w:rsidRDefault="007724D4" w:rsidP="007724D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Basic and advanced Sign Language skills</w:t>
      </w:r>
    </w:p>
    <w:p w14:paraId="1A7DCF67" w14:textId="77777777" w:rsidR="007724D4" w:rsidRDefault="007724D4" w:rsidP="007724D4">
      <w:pPr>
        <w:rPr>
          <w:rFonts w:ascii="Times New Roman" w:hAnsi="Times New Roman" w:cs="Times New Roman"/>
          <w:b/>
          <w:sz w:val="24"/>
          <w:szCs w:val="24"/>
        </w:rPr>
      </w:pPr>
      <w:r>
        <w:rPr>
          <w:sz w:val="24"/>
          <w:szCs w:val="24"/>
        </w:rPr>
        <w:t xml:space="preserve"> </w:t>
      </w:r>
    </w:p>
    <w:p w14:paraId="678A5D4F" w14:textId="77777777" w:rsidR="007724D4" w:rsidRDefault="007724D4" w:rsidP="007724D4">
      <w:pPr>
        <w:rPr>
          <w:rFonts w:ascii="Times New Roman" w:eastAsia="Times New Roman" w:hAnsi="Times New Roman" w:cs="Times New Roman"/>
          <w:sz w:val="24"/>
          <w:szCs w:val="24"/>
        </w:rPr>
      </w:pPr>
      <w:r>
        <w:rPr>
          <w:rFonts w:ascii="Times New Roman" w:hAnsi="Times New Roman" w:cs="Times New Roman"/>
          <w:b/>
          <w:sz w:val="24"/>
          <w:szCs w:val="24"/>
        </w:rPr>
        <w:t xml:space="preserve">Theme Five- </w:t>
      </w:r>
      <w:r>
        <w:rPr>
          <w:rFonts w:ascii="Times New Roman" w:hAnsi="Times New Roman" w:cs="Times New Roman"/>
          <w:sz w:val="24"/>
          <w:szCs w:val="24"/>
        </w:rPr>
        <w:t xml:space="preserve">Inclusion of persons with Language and communication difficulties, </w:t>
      </w:r>
      <w:r>
        <w:rPr>
          <w:rFonts w:ascii="Times New Roman" w:eastAsia="Times New Roman" w:hAnsi="Times New Roman" w:cs="Times New Roman"/>
          <w:sz w:val="24"/>
          <w:szCs w:val="24"/>
        </w:rPr>
        <w:t>Emotional and Behavioral Problems</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4"/>
          <w:szCs w:val="24"/>
        </w:rPr>
        <w:t>Vulnerable Persons competencies</w:t>
      </w:r>
    </w:p>
    <w:p w14:paraId="422A970F" w14:textId="77777777" w:rsidR="007724D4" w:rsidRDefault="007724D4" w:rsidP="007724D4">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Inclusive Education of Persons with Language and communication Difficulties</w:t>
      </w:r>
    </w:p>
    <w:p w14:paraId="76F201D9" w14:textId="77777777" w:rsidR="007724D4" w:rsidRDefault="007724D4" w:rsidP="007724D4">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Inclusive Education of Persons with Emotional and Behavioral Problems</w:t>
      </w:r>
    </w:p>
    <w:p w14:paraId="3D3DD526" w14:textId="77777777" w:rsidR="007724D4" w:rsidRDefault="007724D4" w:rsidP="007724D4">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Inclusive Education of vulnerable persons </w:t>
      </w:r>
    </w:p>
    <w:p w14:paraId="0826DB44" w14:textId="77777777" w:rsidR="007724D4" w:rsidRDefault="007724D4" w:rsidP="007724D4">
      <w:pPr>
        <w:rPr>
          <w:rFonts w:ascii="Times New Roman" w:hAnsi="Times New Roman" w:cs="Times New Roman"/>
          <w:b/>
          <w:sz w:val="24"/>
          <w:szCs w:val="24"/>
        </w:rPr>
      </w:pPr>
      <w:r>
        <w:rPr>
          <w:rFonts w:ascii="Times New Roman" w:hAnsi="Times New Roman" w:cs="Times New Roman"/>
          <w:b/>
          <w:sz w:val="24"/>
          <w:szCs w:val="24"/>
        </w:rPr>
        <w:t>Theme Six- Educational Assessment and Programming competencies</w:t>
      </w:r>
    </w:p>
    <w:p w14:paraId="55B6659E" w14:textId="77777777" w:rsidR="007724D4" w:rsidRDefault="007724D4" w:rsidP="007724D4">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Assessment and Intervention for persons with Special Educational Needs</w:t>
      </w:r>
    </w:p>
    <w:p w14:paraId="516534CA" w14:textId="77777777" w:rsidR="007724D4" w:rsidRDefault="007724D4" w:rsidP="007724D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Community based Rehabilitation and Intervention </w:t>
      </w:r>
    </w:p>
    <w:p w14:paraId="32A713C8" w14:textId="77777777" w:rsidR="007724D4" w:rsidRDefault="007724D4" w:rsidP="007724D4">
      <w:pPr>
        <w:pStyle w:val="ListParagraph"/>
        <w:numPr>
          <w:ilvl w:val="0"/>
          <w:numId w:val="28"/>
        </w:numPr>
        <w:rPr>
          <w:rFonts w:ascii="Times New Roman" w:hAnsi="Times New Roman" w:cs="Times New Roman"/>
          <w:sz w:val="24"/>
          <w:szCs w:val="24"/>
        </w:rPr>
      </w:pPr>
      <w:r>
        <w:rPr>
          <w:rFonts w:ascii="Times New Roman" w:hAnsi="Times New Roman" w:cs="Times New Roman"/>
          <w:sz w:val="24"/>
          <w:szCs w:val="24"/>
        </w:rPr>
        <w:t xml:space="preserve">Early childhood Education and Intervention </w:t>
      </w:r>
    </w:p>
    <w:p w14:paraId="4EAEB6CC" w14:textId="77777777" w:rsidR="007724D4" w:rsidRDefault="007724D4" w:rsidP="007724D4">
      <w:pPr>
        <w:rPr>
          <w:rFonts w:ascii="Times New Roman" w:hAnsi="Times New Roman" w:cs="Times New Roman"/>
          <w:sz w:val="24"/>
          <w:szCs w:val="24"/>
        </w:rPr>
      </w:pPr>
      <w:r>
        <w:rPr>
          <w:rFonts w:ascii="Times New Roman" w:hAnsi="Times New Roman" w:cs="Times New Roman"/>
          <w:sz w:val="24"/>
          <w:szCs w:val="24"/>
        </w:rPr>
        <w:t xml:space="preserve">. </w:t>
      </w:r>
    </w:p>
    <w:p w14:paraId="1FA79377" w14:textId="77777777" w:rsidR="007724D4" w:rsidRDefault="007724D4" w:rsidP="007724D4">
      <w:pPr>
        <w:rPr>
          <w:rFonts w:ascii="Times New Roman" w:hAnsi="Times New Roman" w:cs="Times New Roman"/>
          <w:sz w:val="24"/>
          <w:szCs w:val="24"/>
        </w:rPr>
      </w:pPr>
    </w:p>
    <w:p w14:paraId="7AD11086" w14:textId="77777777" w:rsidR="007724D4" w:rsidRDefault="007724D4" w:rsidP="007724D4">
      <w:pPr>
        <w:rPr>
          <w:rFonts w:ascii="Times New Roman" w:hAnsi="Times New Roman" w:cs="Times New Roman"/>
          <w:sz w:val="24"/>
          <w:szCs w:val="24"/>
        </w:rPr>
      </w:pPr>
    </w:p>
    <w:p w14:paraId="4173CBC8" w14:textId="77777777" w:rsidR="007724D4" w:rsidRDefault="007724D4" w:rsidP="007724D4">
      <w:pPr>
        <w:rPr>
          <w:rFonts w:ascii="Times New Roman" w:hAnsi="Times New Roman" w:cs="Times New Roman"/>
          <w:sz w:val="24"/>
          <w:szCs w:val="24"/>
        </w:rPr>
      </w:pPr>
    </w:p>
    <w:p w14:paraId="125D8F1A" w14:textId="77777777" w:rsidR="007724D4" w:rsidRDefault="007724D4" w:rsidP="007724D4">
      <w:pPr>
        <w:spacing w:after="0"/>
        <w:rPr>
          <w:rFonts w:ascii="Times New Roman" w:hAnsi="Times New Roman" w:cs="Times New Roman"/>
          <w:sz w:val="24"/>
          <w:szCs w:val="24"/>
        </w:rPr>
        <w:sectPr w:rsidR="007724D4">
          <w:pgSz w:w="12240" w:h="15840"/>
          <w:pgMar w:top="1440" w:right="1440" w:bottom="1440" w:left="1440" w:header="720" w:footer="720" w:gutter="0"/>
          <w:pgBorders w:display="firstPage" w:offsetFrom="page">
            <w:top w:val="single" w:sz="36" w:space="24" w:color="000000" w:themeColor="text1"/>
            <w:left w:val="single" w:sz="36" w:space="24" w:color="000000" w:themeColor="text1"/>
            <w:bottom w:val="single" w:sz="36" w:space="24" w:color="000000" w:themeColor="text1"/>
            <w:right w:val="single" w:sz="36" w:space="24" w:color="000000" w:themeColor="text1"/>
          </w:pgBorders>
          <w:pgNumType w:start="1" w:chapStyle="1"/>
          <w:cols w:space="720"/>
        </w:sectPr>
      </w:pPr>
    </w:p>
    <w:p w14:paraId="2A478AF3" w14:textId="77777777" w:rsidR="007724D4" w:rsidRPr="006052E6" w:rsidRDefault="007724D4" w:rsidP="006052E6">
      <w:pPr>
        <w:pStyle w:val="ListParagraph"/>
        <w:numPr>
          <w:ilvl w:val="0"/>
          <w:numId w:val="26"/>
        </w:numPr>
        <w:outlineLvl w:val="0"/>
        <w:rPr>
          <w:rFonts w:ascii="Times New Roman" w:hAnsi="Times New Roman" w:cs="Times New Roman"/>
          <w:b/>
          <w:sz w:val="28"/>
          <w:szCs w:val="28"/>
        </w:rPr>
      </w:pPr>
      <w:bookmarkStart w:id="5" w:name="_Toc109137583"/>
      <w:r w:rsidRPr="006052E6">
        <w:rPr>
          <w:rFonts w:ascii="Times New Roman" w:hAnsi="Times New Roman" w:cs="Times New Roman"/>
          <w:b/>
          <w:sz w:val="28"/>
          <w:szCs w:val="28"/>
        </w:rPr>
        <w:lastRenderedPageBreak/>
        <w:t>Matching Competencies with Courses</w:t>
      </w:r>
      <w:bookmarkEnd w:id="5"/>
    </w:p>
    <w:tbl>
      <w:tblPr>
        <w:tblStyle w:val="TableGrid"/>
        <w:tblW w:w="14850" w:type="dxa"/>
        <w:tblInd w:w="-882" w:type="dxa"/>
        <w:tblLayout w:type="fixed"/>
        <w:tblLook w:val="04A0" w:firstRow="1" w:lastRow="0" w:firstColumn="1" w:lastColumn="0" w:noHBand="0" w:noVBand="1"/>
      </w:tblPr>
      <w:tblGrid>
        <w:gridCol w:w="630"/>
        <w:gridCol w:w="9270"/>
        <w:gridCol w:w="1530"/>
        <w:gridCol w:w="1620"/>
        <w:gridCol w:w="1800"/>
      </w:tblGrid>
      <w:tr w:rsidR="007724D4" w:rsidRPr="00E95037" w14:paraId="700DB048" w14:textId="77777777" w:rsidTr="007724D4">
        <w:trPr>
          <w:tblHeader/>
        </w:trPr>
        <w:tc>
          <w:tcPr>
            <w:tcW w:w="630" w:type="dxa"/>
            <w:tcBorders>
              <w:top w:val="single" w:sz="4" w:space="0" w:color="auto"/>
              <w:left w:val="single" w:sz="4" w:space="0" w:color="auto"/>
              <w:bottom w:val="single" w:sz="4" w:space="0" w:color="auto"/>
              <w:right w:val="single" w:sz="4" w:space="0" w:color="auto"/>
            </w:tcBorders>
            <w:hideMark/>
          </w:tcPr>
          <w:p w14:paraId="15AA5017" w14:textId="77777777" w:rsidR="007724D4" w:rsidRPr="00E95037" w:rsidRDefault="007724D4">
            <w:pPr>
              <w:rPr>
                <w:rFonts w:ascii="Agency FB" w:hAnsi="Agency FB" w:cs="Times New Roman"/>
                <w:b/>
                <w:i/>
              </w:rPr>
            </w:pPr>
            <w:r w:rsidRPr="00E95037">
              <w:rPr>
                <w:rFonts w:ascii="Agency FB" w:hAnsi="Agency FB" w:cs="Times New Roman"/>
                <w:b/>
                <w:i/>
              </w:rPr>
              <w:t>S.N</w:t>
            </w:r>
          </w:p>
        </w:tc>
        <w:tc>
          <w:tcPr>
            <w:tcW w:w="9270" w:type="dxa"/>
            <w:tcBorders>
              <w:top w:val="single" w:sz="4" w:space="0" w:color="auto"/>
              <w:left w:val="single" w:sz="4" w:space="0" w:color="auto"/>
              <w:bottom w:val="single" w:sz="4" w:space="0" w:color="auto"/>
              <w:right w:val="single" w:sz="4" w:space="0" w:color="auto"/>
            </w:tcBorders>
            <w:hideMark/>
          </w:tcPr>
          <w:p w14:paraId="41CF4498" w14:textId="77777777" w:rsidR="007724D4" w:rsidRPr="00E95037" w:rsidRDefault="007724D4" w:rsidP="00E95037">
            <w:pPr>
              <w:jc w:val="center"/>
              <w:rPr>
                <w:rFonts w:ascii="Agency FB" w:hAnsi="Agency FB" w:cs="Times New Roman"/>
                <w:b/>
                <w:i/>
              </w:rPr>
            </w:pPr>
            <w:r w:rsidRPr="00E95037">
              <w:rPr>
                <w:rFonts w:ascii="Agency FB" w:hAnsi="Agency FB" w:cs="Times New Roman"/>
                <w:b/>
                <w:i/>
              </w:rPr>
              <w:t>Competence</w:t>
            </w:r>
          </w:p>
        </w:tc>
        <w:tc>
          <w:tcPr>
            <w:tcW w:w="1530" w:type="dxa"/>
            <w:tcBorders>
              <w:top w:val="single" w:sz="4" w:space="0" w:color="auto"/>
              <w:left w:val="single" w:sz="4" w:space="0" w:color="auto"/>
              <w:bottom w:val="single" w:sz="4" w:space="0" w:color="auto"/>
              <w:right w:val="single" w:sz="4" w:space="0" w:color="auto"/>
            </w:tcBorders>
            <w:hideMark/>
          </w:tcPr>
          <w:p w14:paraId="47874493" w14:textId="77777777" w:rsidR="007724D4" w:rsidRPr="00E95037" w:rsidRDefault="007724D4">
            <w:pPr>
              <w:rPr>
                <w:rFonts w:ascii="Agency FB" w:hAnsi="Agency FB" w:cs="Times New Roman"/>
                <w:b/>
                <w:i/>
              </w:rPr>
            </w:pPr>
            <w:r w:rsidRPr="00E95037">
              <w:rPr>
                <w:rFonts w:ascii="Agency FB" w:hAnsi="Agency FB" w:cs="Times New Roman"/>
                <w:b/>
                <w:i/>
              </w:rPr>
              <w:t xml:space="preserve">Achievement </w:t>
            </w:r>
          </w:p>
        </w:tc>
        <w:tc>
          <w:tcPr>
            <w:tcW w:w="1620" w:type="dxa"/>
            <w:tcBorders>
              <w:top w:val="single" w:sz="4" w:space="0" w:color="auto"/>
              <w:left w:val="single" w:sz="4" w:space="0" w:color="auto"/>
              <w:bottom w:val="single" w:sz="4" w:space="0" w:color="auto"/>
              <w:right w:val="single" w:sz="4" w:space="0" w:color="auto"/>
            </w:tcBorders>
            <w:hideMark/>
          </w:tcPr>
          <w:p w14:paraId="2B5E8E93" w14:textId="77777777" w:rsidR="007724D4" w:rsidRPr="00E95037" w:rsidRDefault="007724D4">
            <w:pPr>
              <w:rPr>
                <w:rFonts w:ascii="Agency FB" w:hAnsi="Agency FB" w:cs="Times New Roman"/>
                <w:b/>
                <w:i/>
              </w:rPr>
            </w:pPr>
            <w:r w:rsidRPr="00E95037">
              <w:rPr>
                <w:rFonts w:ascii="Agency FB" w:hAnsi="Agency FB" w:cs="Times New Roman"/>
                <w:b/>
                <w:i/>
              </w:rPr>
              <w:t xml:space="preserve">Theme </w:t>
            </w:r>
          </w:p>
        </w:tc>
        <w:tc>
          <w:tcPr>
            <w:tcW w:w="1800" w:type="dxa"/>
            <w:tcBorders>
              <w:top w:val="single" w:sz="4" w:space="0" w:color="auto"/>
              <w:left w:val="single" w:sz="4" w:space="0" w:color="auto"/>
              <w:bottom w:val="single" w:sz="4" w:space="0" w:color="auto"/>
              <w:right w:val="single" w:sz="4" w:space="0" w:color="auto"/>
            </w:tcBorders>
            <w:hideMark/>
          </w:tcPr>
          <w:p w14:paraId="659068B4" w14:textId="77777777" w:rsidR="007724D4" w:rsidRPr="00E95037" w:rsidRDefault="007724D4">
            <w:pPr>
              <w:rPr>
                <w:rFonts w:ascii="Agency FB" w:hAnsi="Agency FB" w:cs="Times New Roman"/>
                <w:b/>
                <w:i/>
              </w:rPr>
            </w:pPr>
            <w:r w:rsidRPr="00E95037">
              <w:rPr>
                <w:rFonts w:ascii="Agency FB" w:hAnsi="Agency FB" w:cs="Times New Roman"/>
                <w:b/>
                <w:i/>
              </w:rPr>
              <w:t>Course</w:t>
            </w:r>
          </w:p>
        </w:tc>
      </w:tr>
      <w:tr w:rsidR="006052E6" w:rsidRPr="00E95037" w14:paraId="7E9DDB3F" w14:textId="77777777" w:rsidTr="00AE4C10">
        <w:tc>
          <w:tcPr>
            <w:tcW w:w="630" w:type="dxa"/>
            <w:vMerge w:val="restart"/>
            <w:tcBorders>
              <w:top w:val="single" w:sz="4" w:space="0" w:color="auto"/>
              <w:left w:val="single" w:sz="4" w:space="0" w:color="auto"/>
              <w:bottom w:val="single" w:sz="36" w:space="0" w:color="000000" w:themeColor="text1"/>
              <w:right w:val="single" w:sz="4" w:space="0" w:color="auto"/>
            </w:tcBorders>
          </w:tcPr>
          <w:p w14:paraId="5830B3C4" w14:textId="77777777" w:rsidR="006052E6" w:rsidRPr="00E95037" w:rsidRDefault="006052E6">
            <w:pPr>
              <w:jc w:val="center"/>
              <w:rPr>
                <w:rFonts w:ascii="Agency FB" w:hAnsi="Agency FB" w:cs="Times New Roman"/>
              </w:rPr>
            </w:pPr>
          </w:p>
          <w:p w14:paraId="5F6D388C" w14:textId="77777777" w:rsidR="006052E6" w:rsidRPr="00E95037" w:rsidRDefault="006052E6">
            <w:pPr>
              <w:jc w:val="center"/>
              <w:rPr>
                <w:rFonts w:ascii="Agency FB" w:hAnsi="Agency FB" w:cs="Times New Roman"/>
              </w:rPr>
            </w:pPr>
          </w:p>
          <w:p w14:paraId="7C1F4499" w14:textId="77777777" w:rsidR="006052E6" w:rsidRPr="00E95037" w:rsidRDefault="006052E6">
            <w:pPr>
              <w:jc w:val="center"/>
              <w:rPr>
                <w:rFonts w:ascii="Agency FB" w:hAnsi="Agency FB" w:cs="Times New Roman"/>
              </w:rPr>
            </w:pPr>
          </w:p>
          <w:p w14:paraId="56979771" w14:textId="77777777" w:rsidR="006052E6" w:rsidRPr="00E95037" w:rsidRDefault="006052E6">
            <w:pPr>
              <w:jc w:val="center"/>
              <w:rPr>
                <w:rFonts w:ascii="Agency FB" w:hAnsi="Agency FB" w:cs="Times New Roman"/>
              </w:rPr>
            </w:pPr>
          </w:p>
          <w:p w14:paraId="1099BF9E" w14:textId="77777777" w:rsidR="006052E6" w:rsidRPr="00E95037" w:rsidRDefault="006052E6">
            <w:pPr>
              <w:jc w:val="center"/>
              <w:rPr>
                <w:rFonts w:ascii="Agency FB" w:hAnsi="Agency FB" w:cs="Times New Roman"/>
              </w:rPr>
            </w:pPr>
          </w:p>
          <w:p w14:paraId="7558C3A5" w14:textId="77777777" w:rsidR="006052E6" w:rsidRPr="00E95037" w:rsidRDefault="006052E6">
            <w:pPr>
              <w:jc w:val="center"/>
              <w:rPr>
                <w:rFonts w:ascii="Agency FB" w:hAnsi="Agency FB" w:cs="Times New Roman"/>
              </w:rPr>
            </w:pPr>
            <w:r w:rsidRPr="00E95037">
              <w:rPr>
                <w:rFonts w:ascii="Agency FB" w:hAnsi="Agency FB" w:cs="Times New Roman"/>
              </w:rPr>
              <w:t>1</w:t>
            </w:r>
          </w:p>
          <w:p w14:paraId="69569A6F"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3A6F7A27" w14:textId="77777777" w:rsidR="006052E6" w:rsidRPr="00E95037" w:rsidRDefault="006052E6" w:rsidP="00E95037">
            <w:pPr>
              <w:jc w:val="both"/>
              <w:rPr>
                <w:rFonts w:ascii="Agency FB" w:hAnsi="Agency FB" w:cs="Times New Roman"/>
              </w:rPr>
            </w:pPr>
            <w:r w:rsidRPr="00E95037">
              <w:rPr>
                <w:rFonts w:ascii="Agency FB" w:hAnsi="Agency FB" w:cs="Times New Roman"/>
                <w:bCs/>
              </w:rPr>
              <w:t xml:space="preserve">Identify  the </w:t>
            </w:r>
            <w:r w:rsidRPr="00E95037">
              <w:rPr>
                <w:rFonts w:ascii="Agency FB" w:hAnsi="Agency FB" w:cs="Times New Roman"/>
              </w:rPr>
              <w:t>Fundamentals of Human Development and Learning</w:t>
            </w:r>
            <w:r w:rsidRPr="00E95037">
              <w:rPr>
                <w:rFonts w:ascii="Agency FB" w:hAnsi="Agency FB" w:cs="Times New Roman"/>
                <w:bCs/>
              </w:rPr>
              <w:t xml:space="preserve">, the concepts of special needs and inclusive education, the barriers in the society for learning and development;  and  plan  on  how  to  change  attitudes  of  people  to  create  conducive  learning environment. </w:t>
            </w:r>
          </w:p>
        </w:tc>
        <w:tc>
          <w:tcPr>
            <w:tcW w:w="1530" w:type="dxa"/>
            <w:tcBorders>
              <w:top w:val="single" w:sz="4" w:space="0" w:color="auto"/>
              <w:left w:val="single" w:sz="4" w:space="0" w:color="auto"/>
              <w:bottom w:val="single" w:sz="4" w:space="0" w:color="auto"/>
              <w:right w:val="single" w:sz="4" w:space="0" w:color="auto"/>
            </w:tcBorders>
            <w:hideMark/>
          </w:tcPr>
          <w:p w14:paraId="61ADFE3C" w14:textId="77777777" w:rsidR="006052E6" w:rsidRPr="00E95037" w:rsidRDefault="006052E6">
            <w:pPr>
              <w:rPr>
                <w:rFonts w:ascii="Agency FB" w:hAnsi="Agency FB" w:cs="Times New Roman"/>
              </w:rPr>
            </w:pPr>
            <w:r w:rsidRPr="00E95037">
              <w:rPr>
                <w:rFonts w:ascii="Agency FB" w:hAnsi="Agency FB" w:cs="Times New Roman"/>
              </w:rPr>
              <w:t>Knowledge</w:t>
            </w:r>
          </w:p>
        </w:tc>
        <w:tc>
          <w:tcPr>
            <w:tcW w:w="1620" w:type="dxa"/>
            <w:vMerge w:val="restart"/>
            <w:tcBorders>
              <w:top w:val="single" w:sz="4" w:space="0" w:color="auto"/>
              <w:left w:val="single" w:sz="4" w:space="0" w:color="auto"/>
              <w:right w:val="single" w:sz="4" w:space="0" w:color="auto"/>
            </w:tcBorders>
          </w:tcPr>
          <w:p w14:paraId="6AFF3C5B" w14:textId="77777777" w:rsidR="006052E6" w:rsidRPr="00E95037" w:rsidRDefault="006052E6">
            <w:pPr>
              <w:rPr>
                <w:rFonts w:ascii="Agency FB" w:hAnsi="Agency FB" w:cs="Times New Roman"/>
              </w:rPr>
            </w:pPr>
          </w:p>
          <w:p w14:paraId="5CBB52DD" w14:textId="77777777" w:rsidR="006052E6" w:rsidRPr="00E95037" w:rsidRDefault="006052E6">
            <w:pPr>
              <w:rPr>
                <w:rFonts w:ascii="Agency FB" w:hAnsi="Agency FB" w:cs="Times New Roman"/>
              </w:rPr>
            </w:pPr>
          </w:p>
          <w:p w14:paraId="1966C007" w14:textId="77777777" w:rsidR="006052E6" w:rsidRPr="00E95037" w:rsidRDefault="006052E6">
            <w:pPr>
              <w:rPr>
                <w:rFonts w:ascii="Agency FB" w:hAnsi="Agency FB" w:cs="Times New Roman"/>
              </w:rPr>
            </w:pPr>
          </w:p>
          <w:p w14:paraId="15E19AEC" w14:textId="77777777" w:rsidR="006052E6" w:rsidRPr="00E95037" w:rsidRDefault="006052E6">
            <w:pPr>
              <w:rPr>
                <w:rFonts w:ascii="Agency FB" w:hAnsi="Agency FB" w:cs="Times New Roman"/>
              </w:rPr>
            </w:pPr>
            <w:r w:rsidRPr="00E95037">
              <w:rPr>
                <w:rFonts w:ascii="Agency FB" w:hAnsi="Agency FB" w:cs="Times New Roman"/>
              </w:rPr>
              <w:t>Fundamental</w:t>
            </w:r>
          </w:p>
        </w:tc>
        <w:tc>
          <w:tcPr>
            <w:tcW w:w="1800" w:type="dxa"/>
            <w:vMerge w:val="restart"/>
            <w:tcBorders>
              <w:top w:val="single" w:sz="4" w:space="0" w:color="auto"/>
              <w:left w:val="single" w:sz="4" w:space="0" w:color="auto"/>
              <w:right w:val="single" w:sz="4" w:space="0" w:color="auto"/>
            </w:tcBorders>
          </w:tcPr>
          <w:p w14:paraId="0B010310" w14:textId="77777777" w:rsidR="006052E6" w:rsidRPr="00E95037" w:rsidRDefault="006052E6">
            <w:pPr>
              <w:rPr>
                <w:rFonts w:ascii="Agency FB" w:hAnsi="Agency FB" w:cs="Times New Roman"/>
              </w:rPr>
            </w:pPr>
            <w:r w:rsidRPr="00E95037">
              <w:rPr>
                <w:rFonts w:ascii="Agency FB" w:hAnsi="Agency FB" w:cs="Times New Roman"/>
              </w:rPr>
              <w:t>Fundamental aspects of Human development and Learning</w:t>
            </w:r>
          </w:p>
          <w:p w14:paraId="40DF408C" w14:textId="77777777" w:rsidR="006052E6" w:rsidRPr="00E95037" w:rsidRDefault="006052E6" w:rsidP="00AE4C10">
            <w:pPr>
              <w:rPr>
                <w:rFonts w:ascii="Agency FB" w:hAnsi="Agency FB" w:cs="Times New Roman"/>
              </w:rPr>
            </w:pPr>
            <w:r w:rsidRPr="00E95037">
              <w:rPr>
                <w:rFonts w:ascii="Agency FB" w:hAnsi="Agency FB" w:cs="Times New Roman"/>
              </w:rPr>
              <w:t xml:space="preserve">Introduction to Special Needs and Inclusive education </w:t>
            </w:r>
          </w:p>
          <w:p w14:paraId="4FBC1C7E" w14:textId="77777777" w:rsidR="006052E6" w:rsidRPr="00E95037" w:rsidRDefault="006052E6" w:rsidP="00D7547E">
            <w:pPr>
              <w:rPr>
                <w:rFonts w:ascii="Agency FB" w:hAnsi="Agency FB" w:cs="Times New Roman"/>
              </w:rPr>
            </w:pPr>
            <w:r w:rsidRPr="00E95037">
              <w:rPr>
                <w:rFonts w:ascii="Agency FB" w:hAnsi="Agency FB" w:cs="Times New Roman"/>
              </w:rPr>
              <w:t>Disability and society</w:t>
            </w:r>
          </w:p>
        </w:tc>
      </w:tr>
      <w:tr w:rsidR="006052E6" w:rsidRPr="00E95037" w14:paraId="78403475" w14:textId="77777777" w:rsidTr="00D7547E">
        <w:tc>
          <w:tcPr>
            <w:tcW w:w="630" w:type="dxa"/>
            <w:vMerge/>
            <w:tcBorders>
              <w:top w:val="single" w:sz="4" w:space="0" w:color="auto"/>
              <w:left w:val="single" w:sz="4" w:space="0" w:color="auto"/>
              <w:bottom w:val="single" w:sz="36" w:space="0" w:color="000000" w:themeColor="text1"/>
              <w:right w:val="single" w:sz="4" w:space="0" w:color="auto"/>
            </w:tcBorders>
            <w:vAlign w:val="center"/>
            <w:hideMark/>
          </w:tcPr>
          <w:p w14:paraId="08F0F90D"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1F8F1043" w14:textId="77777777" w:rsidR="006052E6" w:rsidRPr="00E95037" w:rsidRDefault="006052E6" w:rsidP="00E95037">
            <w:pPr>
              <w:rPr>
                <w:rFonts w:ascii="Agency FB" w:hAnsi="Agency FB" w:cs="Times New Roman"/>
              </w:rPr>
            </w:pPr>
            <w:r w:rsidRPr="00E95037">
              <w:rPr>
                <w:rFonts w:ascii="Agency FB" w:hAnsi="Agency FB"/>
                <w:bCs/>
              </w:rPr>
              <w:t xml:space="preserve"> </w:t>
            </w:r>
            <w:r w:rsidRPr="00E95037">
              <w:rPr>
                <w:rFonts w:ascii="Agency FB" w:hAnsi="Agency FB" w:cs="Times New Roman"/>
              </w:rPr>
              <w:t>Use Special Needs and Inclusive Education  theories and principles to fully understand and explain what they mean, the illegibility of Special Educational Needs and how the unique needs of individuals should be addressed</w:t>
            </w:r>
          </w:p>
        </w:tc>
        <w:tc>
          <w:tcPr>
            <w:tcW w:w="1530" w:type="dxa"/>
            <w:tcBorders>
              <w:top w:val="single" w:sz="4" w:space="0" w:color="auto"/>
              <w:left w:val="single" w:sz="4" w:space="0" w:color="auto"/>
              <w:bottom w:val="single" w:sz="4" w:space="0" w:color="auto"/>
              <w:right w:val="single" w:sz="4" w:space="0" w:color="auto"/>
            </w:tcBorders>
            <w:hideMark/>
          </w:tcPr>
          <w:p w14:paraId="4E6F9815" w14:textId="77777777" w:rsidR="006052E6" w:rsidRPr="00E95037" w:rsidRDefault="006052E6">
            <w:pPr>
              <w:rPr>
                <w:rFonts w:ascii="Agency FB" w:hAnsi="Agency FB" w:cs="Times New Roman"/>
              </w:rPr>
            </w:pPr>
            <w:r w:rsidRPr="00E95037">
              <w:rPr>
                <w:rFonts w:ascii="Agency FB" w:hAnsi="Agency FB" w:cs="Times New Roman"/>
              </w:rPr>
              <w:t xml:space="preserve">Skill </w:t>
            </w:r>
          </w:p>
        </w:tc>
        <w:tc>
          <w:tcPr>
            <w:tcW w:w="1620" w:type="dxa"/>
            <w:vMerge/>
            <w:tcBorders>
              <w:left w:val="single" w:sz="4" w:space="0" w:color="auto"/>
              <w:right w:val="single" w:sz="4" w:space="0" w:color="auto"/>
            </w:tcBorders>
            <w:vAlign w:val="center"/>
            <w:hideMark/>
          </w:tcPr>
          <w:p w14:paraId="2A2A2AE2" w14:textId="77777777" w:rsidR="006052E6" w:rsidRPr="00E95037" w:rsidRDefault="006052E6">
            <w:pPr>
              <w:rPr>
                <w:rFonts w:ascii="Agency FB" w:hAnsi="Agency FB" w:cs="Times New Roman"/>
              </w:rPr>
            </w:pPr>
          </w:p>
        </w:tc>
        <w:tc>
          <w:tcPr>
            <w:tcW w:w="1800" w:type="dxa"/>
            <w:vMerge/>
            <w:tcBorders>
              <w:left w:val="single" w:sz="4" w:space="0" w:color="auto"/>
              <w:right w:val="single" w:sz="4" w:space="0" w:color="auto"/>
            </w:tcBorders>
          </w:tcPr>
          <w:p w14:paraId="2EBBDDFE" w14:textId="77777777" w:rsidR="006052E6" w:rsidRPr="00E95037" w:rsidRDefault="006052E6" w:rsidP="00D7547E">
            <w:pPr>
              <w:rPr>
                <w:rFonts w:ascii="Agency FB" w:hAnsi="Agency FB" w:cs="Times New Roman"/>
              </w:rPr>
            </w:pPr>
          </w:p>
        </w:tc>
      </w:tr>
      <w:tr w:rsidR="006052E6" w:rsidRPr="00E95037" w14:paraId="652618DB" w14:textId="77777777" w:rsidTr="00D7547E">
        <w:tc>
          <w:tcPr>
            <w:tcW w:w="630" w:type="dxa"/>
            <w:vMerge/>
            <w:tcBorders>
              <w:top w:val="single" w:sz="4" w:space="0" w:color="auto"/>
              <w:left w:val="single" w:sz="4" w:space="0" w:color="auto"/>
              <w:bottom w:val="single" w:sz="36" w:space="0" w:color="000000" w:themeColor="text1"/>
              <w:right w:val="single" w:sz="4" w:space="0" w:color="auto"/>
            </w:tcBorders>
            <w:vAlign w:val="center"/>
            <w:hideMark/>
          </w:tcPr>
          <w:p w14:paraId="52296EE1"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1A8F89AE" w14:textId="77777777" w:rsidR="006052E6" w:rsidRPr="00E95037" w:rsidRDefault="006052E6" w:rsidP="00E95037">
            <w:pPr>
              <w:rPr>
                <w:rFonts w:ascii="Agency FB" w:hAnsi="Agency FB" w:cs="Times New Roman"/>
              </w:rPr>
            </w:pPr>
            <w:r w:rsidRPr="00E95037">
              <w:rPr>
                <w:rFonts w:ascii="Agency FB" w:hAnsi="Agency FB" w:cs="Times New Roman"/>
              </w:rPr>
              <w:t xml:space="preserve">Help others to understand how the exposure to or not to the basic principles of inclusive Education  affects their day to day life experiences </w:t>
            </w:r>
          </w:p>
        </w:tc>
        <w:tc>
          <w:tcPr>
            <w:tcW w:w="1530" w:type="dxa"/>
            <w:tcBorders>
              <w:top w:val="single" w:sz="4" w:space="0" w:color="auto"/>
              <w:left w:val="single" w:sz="4" w:space="0" w:color="auto"/>
              <w:bottom w:val="single" w:sz="4" w:space="0" w:color="auto"/>
              <w:right w:val="single" w:sz="4" w:space="0" w:color="auto"/>
            </w:tcBorders>
            <w:hideMark/>
          </w:tcPr>
          <w:p w14:paraId="0FA186D2" w14:textId="77777777" w:rsidR="006052E6" w:rsidRPr="00E95037" w:rsidRDefault="006052E6">
            <w:pPr>
              <w:rPr>
                <w:rFonts w:ascii="Agency FB" w:hAnsi="Agency FB" w:cs="Times New Roman"/>
              </w:rPr>
            </w:pPr>
            <w:r w:rsidRPr="00E95037">
              <w:rPr>
                <w:rFonts w:ascii="Agency FB" w:hAnsi="Agency FB" w:cs="Times New Roman"/>
              </w:rPr>
              <w:t>Attitude</w:t>
            </w:r>
          </w:p>
        </w:tc>
        <w:tc>
          <w:tcPr>
            <w:tcW w:w="1620" w:type="dxa"/>
            <w:vMerge/>
            <w:tcBorders>
              <w:left w:val="single" w:sz="4" w:space="0" w:color="auto"/>
              <w:bottom w:val="single" w:sz="36" w:space="0" w:color="000000" w:themeColor="text1"/>
              <w:right w:val="single" w:sz="4" w:space="0" w:color="auto"/>
            </w:tcBorders>
          </w:tcPr>
          <w:p w14:paraId="42BDD904" w14:textId="77777777" w:rsidR="006052E6" w:rsidRPr="00E95037" w:rsidRDefault="006052E6">
            <w:pPr>
              <w:rPr>
                <w:rFonts w:ascii="Agency FB" w:hAnsi="Agency FB" w:cs="Times New Roman"/>
              </w:rPr>
            </w:pPr>
          </w:p>
        </w:tc>
        <w:tc>
          <w:tcPr>
            <w:tcW w:w="1800" w:type="dxa"/>
            <w:vMerge/>
            <w:tcBorders>
              <w:left w:val="single" w:sz="4" w:space="0" w:color="auto"/>
              <w:right w:val="single" w:sz="4" w:space="0" w:color="auto"/>
            </w:tcBorders>
          </w:tcPr>
          <w:p w14:paraId="083B472C" w14:textId="77777777" w:rsidR="006052E6" w:rsidRPr="00E95037" w:rsidRDefault="006052E6">
            <w:pPr>
              <w:rPr>
                <w:rFonts w:ascii="Agency FB" w:hAnsi="Agency FB" w:cs="Times New Roman"/>
              </w:rPr>
            </w:pPr>
          </w:p>
        </w:tc>
      </w:tr>
      <w:tr w:rsidR="006052E6" w:rsidRPr="00E95037" w14:paraId="3237E278" w14:textId="77777777" w:rsidTr="00E95037">
        <w:trPr>
          <w:trHeight w:val="468"/>
        </w:trPr>
        <w:tc>
          <w:tcPr>
            <w:tcW w:w="630" w:type="dxa"/>
            <w:vMerge w:val="restart"/>
            <w:tcBorders>
              <w:top w:val="single" w:sz="36" w:space="0" w:color="000000" w:themeColor="text1"/>
              <w:left w:val="single" w:sz="4" w:space="0" w:color="auto"/>
              <w:bottom w:val="single" w:sz="4" w:space="0" w:color="auto"/>
              <w:right w:val="single" w:sz="4" w:space="0" w:color="auto"/>
            </w:tcBorders>
          </w:tcPr>
          <w:p w14:paraId="01947A68" w14:textId="77777777" w:rsidR="006052E6" w:rsidRPr="00E95037" w:rsidRDefault="006052E6">
            <w:pPr>
              <w:rPr>
                <w:rFonts w:ascii="Agency FB" w:hAnsi="Agency FB" w:cs="Times New Roman"/>
              </w:rPr>
            </w:pPr>
          </w:p>
          <w:p w14:paraId="38288A06" w14:textId="77777777" w:rsidR="006052E6" w:rsidRPr="00E95037" w:rsidRDefault="006052E6">
            <w:pPr>
              <w:rPr>
                <w:rFonts w:ascii="Agency FB" w:hAnsi="Agency FB" w:cs="Times New Roman"/>
              </w:rPr>
            </w:pPr>
          </w:p>
          <w:p w14:paraId="0643E266" w14:textId="77777777" w:rsidR="006052E6" w:rsidRPr="00E95037" w:rsidRDefault="006052E6">
            <w:pPr>
              <w:rPr>
                <w:rFonts w:ascii="Agency FB" w:hAnsi="Agency FB" w:cs="Times New Roman"/>
              </w:rPr>
            </w:pPr>
            <w:r w:rsidRPr="00E95037">
              <w:rPr>
                <w:rFonts w:ascii="Agency FB" w:hAnsi="Agency FB" w:cs="Times New Roman"/>
              </w:rPr>
              <w:t>2</w:t>
            </w:r>
          </w:p>
        </w:tc>
        <w:tc>
          <w:tcPr>
            <w:tcW w:w="9270" w:type="dxa"/>
            <w:tcBorders>
              <w:top w:val="single" w:sz="4" w:space="0" w:color="auto"/>
              <w:left w:val="single" w:sz="4" w:space="0" w:color="auto"/>
              <w:bottom w:val="single" w:sz="2" w:space="0" w:color="000000" w:themeColor="text1"/>
              <w:right w:val="single" w:sz="4" w:space="0" w:color="auto"/>
            </w:tcBorders>
            <w:hideMark/>
          </w:tcPr>
          <w:p w14:paraId="7551164D" w14:textId="77777777" w:rsidR="006052E6" w:rsidRPr="00E95037" w:rsidRDefault="006052E6" w:rsidP="00E95037">
            <w:pPr>
              <w:pStyle w:val="NormalWeb"/>
              <w:jc w:val="both"/>
              <w:rPr>
                <w:rFonts w:ascii="Agency FB" w:hAnsi="Agency FB" w:cs="Times New Roman"/>
                <w:sz w:val="22"/>
                <w:szCs w:val="22"/>
              </w:rPr>
            </w:pPr>
            <w:r w:rsidRPr="00E95037">
              <w:rPr>
                <w:rFonts w:ascii="Agency FB" w:hAnsi="Agency FB" w:cs="Times New Roman"/>
                <w:sz w:val="22"/>
                <w:szCs w:val="22"/>
              </w:rPr>
              <w:t xml:space="preserve">Explain the environmental barriers that hinder sensory integration for learning and development and Make the learning environment accessible </w:t>
            </w:r>
          </w:p>
        </w:tc>
        <w:tc>
          <w:tcPr>
            <w:tcW w:w="1530" w:type="dxa"/>
            <w:tcBorders>
              <w:top w:val="single" w:sz="4" w:space="0" w:color="auto"/>
              <w:left w:val="single" w:sz="4" w:space="0" w:color="auto"/>
              <w:bottom w:val="single" w:sz="2" w:space="0" w:color="000000" w:themeColor="text1"/>
              <w:right w:val="single" w:sz="4" w:space="0" w:color="auto"/>
            </w:tcBorders>
            <w:hideMark/>
          </w:tcPr>
          <w:p w14:paraId="42D19177" w14:textId="77777777" w:rsidR="006052E6" w:rsidRPr="00E95037" w:rsidRDefault="006052E6">
            <w:pPr>
              <w:rPr>
                <w:rFonts w:ascii="Agency FB" w:hAnsi="Agency FB" w:cs="Times New Roman"/>
              </w:rPr>
            </w:pPr>
            <w:r w:rsidRPr="00E95037">
              <w:rPr>
                <w:rFonts w:ascii="Agency FB" w:hAnsi="Agency FB" w:cs="Times New Roman"/>
              </w:rPr>
              <w:t>Knowledge</w:t>
            </w:r>
          </w:p>
        </w:tc>
        <w:tc>
          <w:tcPr>
            <w:tcW w:w="1620" w:type="dxa"/>
            <w:vMerge w:val="restart"/>
            <w:tcBorders>
              <w:top w:val="single" w:sz="36" w:space="0" w:color="000000" w:themeColor="text1"/>
              <w:left w:val="single" w:sz="4" w:space="0" w:color="auto"/>
              <w:bottom w:val="single" w:sz="4" w:space="0" w:color="auto"/>
              <w:right w:val="single" w:sz="4" w:space="0" w:color="auto"/>
            </w:tcBorders>
          </w:tcPr>
          <w:p w14:paraId="7CC6680E" w14:textId="77777777" w:rsidR="006052E6" w:rsidRPr="00E95037" w:rsidRDefault="006052E6">
            <w:pPr>
              <w:rPr>
                <w:rFonts w:ascii="Agency FB" w:hAnsi="Agency FB" w:cs="Times New Roman"/>
              </w:rPr>
            </w:pPr>
          </w:p>
          <w:p w14:paraId="6292DB84" w14:textId="77777777" w:rsidR="006052E6" w:rsidRPr="00E95037" w:rsidRDefault="006052E6">
            <w:pPr>
              <w:rPr>
                <w:rFonts w:ascii="Agency FB" w:hAnsi="Agency FB" w:cs="Times New Roman"/>
              </w:rPr>
            </w:pPr>
          </w:p>
          <w:p w14:paraId="36FC4FAA" w14:textId="77777777" w:rsidR="006052E6" w:rsidRPr="00E95037" w:rsidRDefault="006052E6">
            <w:pPr>
              <w:rPr>
                <w:rFonts w:ascii="Agency FB" w:hAnsi="Agency FB" w:cs="Times New Roman"/>
              </w:rPr>
            </w:pPr>
          </w:p>
          <w:p w14:paraId="0888F824" w14:textId="77777777" w:rsidR="006052E6" w:rsidRPr="00E95037" w:rsidRDefault="006052E6">
            <w:pPr>
              <w:rPr>
                <w:rFonts w:ascii="Agency FB" w:hAnsi="Agency FB" w:cs="Times New Roman"/>
              </w:rPr>
            </w:pPr>
            <w:r w:rsidRPr="00E95037">
              <w:rPr>
                <w:rFonts w:ascii="Agency FB" w:hAnsi="Agency FB" w:cs="Times New Roman"/>
              </w:rPr>
              <w:t xml:space="preserve">Sensory-motor inclusion </w:t>
            </w:r>
          </w:p>
        </w:tc>
        <w:tc>
          <w:tcPr>
            <w:tcW w:w="1800" w:type="dxa"/>
            <w:vMerge w:val="restart"/>
            <w:tcBorders>
              <w:left w:val="single" w:sz="4" w:space="0" w:color="auto"/>
              <w:right w:val="single" w:sz="4" w:space="0" w:color="auto"/>
            </w:tcBorders>
          </w:tcPr>
          <w:p w14:paraId="09A42638" w14:textId="77777777" w:rsidR="006052E6" w:rsidRPr="00E95037" w:rsidRDefault="006052E6" w:rsidP="007724D4">
            <w:pPr>
              <w:rPr>
                <w:rFonts w:ascii="Agency FB" w:hAnsi="Agency FB"/>
              </w:rPr>
            </w:pPr>
            <w:r w:rsidRPr="00E95037">
              <w:rPr>
                <w:rFonts w:ascii="Agency FB" w:hAnsi="Agency FB"/>
              </w:rPr>
              <w:t>Education of persons with visual Impairment</w:t>
            </w:r>
          </w:p>
          <w:p w14:paraId="795ADB1A" w14:textId="77777777" w:rsidR="006052E6" w:rsidRPr="00E95037" w:rsidRDefault="006052E6" w:rsidP="007724D4">
            <w:pPr>
              <w:rPr>
                <w:rFonts w:ascii="Agency FB" w:hAnsi="Agency FB"/>
              </w:rPr>
            </w:pPr>
            <w:r w:rsidRPr="00E95037">
              <w:rPr>
                <w:rFonts w:ascii="Agency FB" w:hAnsi="Agency FB"/>
              </w:rPr>
              <w:t>Education of persons with hearing impairment</w:t>
            </w:r>
          </w:p>
          <w:p w14:paraId="2D946D75" w14:textId="77777777" w:rsidR="006052E6" w:rsidRPr="00E95037" w:rsidRDefault="006052E6" w:rsidP="00F327F9">
            <w:pPr>
              <w:rPr>
                <w:rFonts w:ascii="Agency FB" w:hAnsi="Agency FB"/>
              </w:rPr>
            </w:pPr>
            <w:r w:rsidRPr="00E95037">
              <w:rPr>
                <w:rFonts w:ascii="Agency FB" w:hAnsi="Agency FB"/>
              </w:rPr>
              <w:t xml:space="preserve">Education of persons with motor and physical impairment </w:t>
            </w:r>
          </w:p>
        </w:tc>
      </w:tr>
      <w:tr w:rsidR="006052E6" w:rsidRPr="00E95037" w14:paraId="2550E090" w14:textId="77777777" w:rsidTr="00E95037">
        <w:trPr>
          <w:trHeight w:val="288"/>
        </w:trPr>
        <w:tc>
          <w:tcPr>
            <w:tcW w:w="630" w:type="dxa"/>
            <w:vMerge/>
            <w:tcBorders>
              <w:top w:val="single" w:sz="36" w:space="0" w:color="000000" w:themeColor="text1"/>
              <w:left w:val="single" w:sz="4" w:space="0" w:color="auto"/>
              <w:bottom w:val="single" w:sz="4" w:space="0" w:color="auto"/>
              <w:right w:val="single" w:sz="4" w:space="0" w:color="auto"/>
            </w:tcBorders>
            <w:vAlign w:val="center"/>
            <w:hideMark/>
          </w:tcPr>
          <w:p w14:paraId="24F7DB94" w14:textId="77777777" w:rsidR="006052E6" w:rsidRPr="00E95037" w:rsidRDefault="006052E6">
            <w:pPr>
              <w:rPr>
                <w:rFonts w:ascii="Agency FB" w:hAnsi="Agency FB" w:cs="Times New Roman"/>
              </w:rPr>
            </w:pPr>
          </w:p>
        </w:tc>
        <w:tc>
          <w:tcPr>
            <w:tcW w:w="9270" w:type="dxa"/>
            <w:tcBorders>
              <w:top w:val="single" w:sz="2" w:space="0" w:color="000000" w:themeColor="text1"/>
              <w:left w:val="single" w:sz="4" w:space="0" w:color="auto"/>
              <w:bottom w:val="single" w:sz="2" w:space="0" w:color="000000" w:themeColor="text1"/>
              <w:right w:val="single" w:sz="4" w:space="0" w:color="auto"/>
            </w:tcBorders>
            <w:hideMark/>
          </w:tcPr>
          <w:p w14:paraId="53AF8944" w14:textId="77777777" w:rsidR="006052E6" w:rsidRPr="00E95037" w:rsidRDefault="006052E6" w:rsidP="00E95037">
            <w:pPr>
              <w:pStyle w:val="NormalWeb"/>
              <w:jc w:val="both"/>
              <w:rPr>
                <w:rFonts w:ascii="Agency FB" w:hAnsi="Agency FB" w:cs="Times New Roman"/>
                <w:sz w:val="22"/>
                <w:szCs w:val="22"/>
              </w:rPr>
            </w:pPr>
            <w:r w:rsidRPr="00E95037">
              <w:rPr>
                <w:rFonts w:ascii="Agency FB" w:hAnsi="Agency FB" w:cs="Times New Roman"/>
                <w:sz w:val="22"/>
                <w:szCs w:val="22"/>
              </w:rPr>
              <w:t>Use assessment instruments such as audiometer for educational purposes</w:t>
            </w:r>
          </w:p>
        </w:tc>
        <w:tc>
          <w:tcPr>
            <w:tcW w:w="1530" w:type="dxa"/>
            <w:tcBorders>
              <w:top w:val="single" w:sz="2" w:space="0" w:color="000000" w:themeColor="text1"/>
              <w:left w:val="single" w:sz="4" w:space="0" w:color="auto"/>
              <w:bottom w:val="single" w:sz="2" w:space="0" w:color="000000" w:themeColor="text1"/>
              <w:right w:val="single" w:sz="4" w:space="0" w:color="auto"/>
            </w:tcBorders>
            <w:hideMark/>
          </w:tcPr>
          <w:p w14:paraId="1031E101" w14:textId="77777777" w:rsidR="006052E6" w:rsidRPr="00E95037" w:rsidRDefault="006052E6">
            <w:pPr>
              <w:rPr>
                <w:rFonts w:ascii="Agency FB" w:hAnsi="Agency FB" w:cs="Times New Roman"/>
              </w:rPr>
            </w:pPr>
            <w:r w:rsidRPr="00E95037">
              <w:rPr>
                <w:rFonts w:ascii="Agency FB" w:hAnsi="Agency FB" w:cs="Times New Roman"/>
              </w:rPr>
              <w:t>skill</w:t>
            </w:r>
          </w:p>
        </w:tc>
        <w:tc>
          <w:tcPr>
            <w:tcW w:w="1620" w:type="dxa"/>
            <w:vMerge/>
            <w:tcBorders>
              <w:top w:val="single" w:sz="36" w:space="0" w:color="000000" w:themeColor="text1"/>
              <w:left w:val="single" w:sz="4" w:space="0" w:color="auto"/>
              <w:bottom w:val="single" w:sz="4" w:space="0" w:color="auto"/>
              <w:right w:val="single" w:sz="4" w:space="0" w:color="auto"/>
            </w:tcBorders>
            <w:vAlign w:val="center"/>
            <w:hideMark/>
          </w:tcPr>
          <w:p w14:paraId="64919B08" w14:textId="77777777" w:rsidR="006052E6" w:rsidRPr="00E95037" w:rsidRDefault="006052E6">
            <w:pPr>
              <w:rPr>
                <w:rFonts w:ascii="Agency FB" w:hAnsi="Agency FB" w:cs="Times New Roman"/>
              </w:rPr>
            </w:pPr>
          </w:p>
        </w:tc>
        <w:tc>
          <w:tcPr>
            <w:tcW w:w="1800" w:type="dxa"/>
            <w:vMerge/>
            <w:tcBorders>
              <w:left w:val="single" w:sz="4" w:space="0" w:color="auto"/>
              <w:bottom w:val="single" w:sz="4" w:space="0" w:color="auto"/>
              <w:right w:val="single" w:sz="4" w:space="0" w:color="auto"/>
            </w:tcBorders>
            <w:vAlign w:val="center"/>
            <w:hideMark/>
          </w:tcPr>
          <w:p w14:paraId="40F58089" w14:textId="77777777" w:rsidR="006052E6" w:rsidRPr="00E95037" w:rsidRDefault="006052E6" w:rsidP="00F327F9">
            <w:pPr>
              <w:rPr>
                <w:rFonts w:ascii="Agency FB" w:hAnsi="Agency FB"/>
              </w:rPr>
            </w:pPr>
          </w:p>
        </w:tc>
      </w:tr>
      <w:tr w:rsidR="006052E6" w:rsidRPr="00E95037" w14:paraId="52F14E51" w14:textId="77777777" w:rsidTr="00E95037">
        <w:trPr>
          <w:trHeight w:val="837"/>
        </w:trPr>
        <w:tc>
          <w:tcPr>
            <w:tcW w:w="630" w:type="dxa"/>
            <w:vMerge/>
            <w:tcBorders>
              <w:top w:val="single" w:sz="36" w:space="0" w:color="000000" w:themeColor="text1"/>
              <w:left w:val="single" w:sz="4" w:space="0" w:color="auto"/>
              <w:bottom w:val="single" w:sz="4" w:space="0" w:color="auto"/>
              <w:right w:val="single" w:sz="4" w:space="0" w:color="auto"/>
            </w:tcBorders>
            <w:vAlign w:val="center"/>
            <w:hideMark/>
          </w:tcPr>
          <w:p w14:paraId="2AC3B128" w14:textId="77777777" w:rsidR="006052E6" w:rsidRPr="00E95037" w:rsidRDefault="006052E6">
            <w:pPr>
              <w:rPr>
                <w:rFonts w:ascii="Agency FB" w:hAnsi="Agency FB" w:cs="Times New Roman"/>
              </w:rPr>
            </w:pPr>
          </w:p>
        </w:tc>
        <w:tc>
          <w:tcPr>
            <w:tcW w:w="9270" w:type="dxa"/>
            <w:tcBorders>
              <w:top w:val="single" w:sz="2" w:space="0" w:color="000000" w:themeColor="text1"/>
              <w:left w:val="single" w:sz="4" w:space="0" w:color="auto"/>
              <w:bottom w:val="single" w:sz="4" w:space="0" w:color="auto"/>
              <w:right w:val="single" w:sz="4" w:space="0" w:color="auto"/>
            </w:tcBorders>
            <w:hideMark/>
          </w:tcPr>
          <w:p w14:paraId="307011E4" w14:textId="77777777" w:rsidR="006052E6" w:rsidRPr="00E95037" w:rsidRDefault="006052E6" w:rsidP="00E95037">
            <w:pPr>
              <w:pStyle w:val="NormalWeb"/>
              <w:jc w:val="both"/>
              <w:rPr>
                <w:rFonts w:ascii="Agency FB" w:hAnsi="Agency FB" w:cs="Times New Roman"/>
                <w:sz w:val="22"/>
                <w:szCs w:val="22"/>
              </w:rPr>
            </w:pPr>
            <w:r w:rsidRPr="00E95037">
              <w:rPr>
                <w:rFonts w:ascii="Agency FB" w:hAnsi="Agency FB" w:cs="Times New Roman"/>
                <w:sz w:val="22"/>
                <w:szCs w:val="22"/>
              </w:rPr>
              <w:t>Assess the individual strength, potential and environmental factors for learning</w:t>
            </w:r>
          </w:p>
        </w:tc>
        <w:tc>
          <w:tcPr>
            <w:tcW w:w="1530" w:type="dxa"/>
            <w:tcBorders>
              <w:top w:val="single" w:sz="2" w:space="0" w:color="000000" w:themeColor="text1"/>
              <w:left w:val="single" w:sz="4" w:space="0" w:color="auto"/>
              <w:bottom w:val="single" w:sz="4" w:space="0" w:color="auto"/>
              <w:right w:val="single" w:sz="4" w:space="0" w:color="auto"/>
            </w:tcBorders>
            <w:hideMark/>
          </w:tcPr>
          <w:p w14:paraId="566B20CF" w14:textId="77777777" w:rsidR="006052E6" w:rsidRPr="00E95037" w:rsidRDefault="006052E6">
            <w:pPr>
              <w:rPr>
                <w:rFonts w:ascii="Agency FB" w:hAnsi="Agency FB" w:cs="Times New Roman"/>
              </w:rPr>
            </w:pPr>
            <w:r w:rsidRPr="00E95037">
              <w:rPr>
                <w:rFonts w:ascii="Agency FB" w:hAnsi="Agency FB" w:cs="Times New Roman"/>
              </w:rPr>
              <w:t>skill</w:t>
            </w:r>
          </w:p>
        </w:tc>
        <w:tc>
          <w:tcPr>
            <w:tcW w:w="1620" w:type="dxa"/>
            <w:vMerge/>
            <w:tcBorders>
              <w:top w:val="single" w:sz="36" w:space="0" w:color="000000" w:themeColor="text1"/>
              <w:left w:val="single" w:sz="4" w:space="0" w:color="auto"/>
              <w:bottom w:val="single" w:sz="4" w:space="0" w:color="auto"/>
              <w:right w:val="single" w:sz="4" w:space="0" w:color="auto"/>
            </w:tcBorders>
            <w:vAlign w:val="center"/>
            <w:hideMark/>
          </w:tcPr>
          <w:p w14:paraId="66D67BE4" w14:textId="77777777" w:rsidR="006052E6" w:rsidRPr="00E95037" w:rsidRDefault="006052E6">
            <w:pPr>
              <w:rPr>
                <w:rFonts w:ascii="Agency FB" w:hAnsi="Agency FB" w:cs="Times New Roman"/>
              </w:rPr>
            </w:pPr>
          </w:p>
        </w:tc>
        <w:tc>
          <w:tcPr>
            <w:tcW w:w="1800" w:type="dxa"/>
            <w:vMerge/>
            <w:tcBorders>
              <w:left w:val="single" w:sz="4" w:space="0" w:color="auto"/>
              <w:bottom w:val="single" w:sz="4" w:space="0" w:color="auto"/>
              <w:right w:val="single" w:sz="4" w:space="0" w:color="auto"/>
            </w:tcBorders>
            <w:vAlign w:val="center"/>
            <w:hideMark/>
          </w:tcPr>
          <w:p w14:paraId="4D5BB9BC" w14:textId="77777777" w:rsidR="006052E6" w:rsidRPr="00E95037" w:rsidRDefault="006052E6">
            <w:pPr>
              <w:rPr>
                <w:rFonts w:ascii="Agency FB" w:hAnsi="Agency FB"/>
              </w:rPr>
            </w:pPr>
          </w:p>
        </w:tc>
      </w:tr>
      <w:tr w:rsidR="007724D4" w:rsidRPr="00E95037" w14:paraId="775D6634" w14:textId="77777777" w:rsidTr="006052E6">
        <w:trPr>
          <w:trHeight w:val="1025"/>
        </w:trPr>
        <w:tc>
          <w:tcPr>
            <w:tcW w:w="630" w:type="dxa"/>
            <w:vMerge w:val="restart"/>
            <w:tcBorders>
              <w:top w:val="single" w:sz="4" w:space="0" w:color="auto"/>
              <w:left w:val="single" w:sz="4" w:space="0" w:color="auto"/>
              <w:bottom w:val="single" w:sz="4" w:space="0" w:color="auto"/>
              <w:right w:val="single" w:sz="4" w:space="0" w:color="auto"/>
            </w:tcBorders>
            <w:hideMark/>
          </w:tcPr>
          <w:p w14:paraId="0E565E48" w14:textId="77777777" w:rsidR="007724D4" w:rsidRPr="00E95037" w:rsidRDefault="007724D4">
            <w:pPr>
              <w:rPr>
                <w:rFonts w:ascii="Agency FB" w:hAnsi="Agency FB" w:cs="Times New Roman"/>
              </w:rPr>
            </w:pPr>
            <w:r w:rsidRPr="00E95037">
              <w:rPr>
                <w:rFonts w:ascii="Agency FB" w:hAnsi="Agency FB" w:cs="Times New Roman"/>
              </w:rPr>
              <w:t>3</w:t>
            </w:r>
          </w:p>
        </w:tc>
        <w:tc>
          <w:tcPr>
            <w:tcW w:w="9270" w:type="dxa"/>
            <w:tcBorders>
              <w:top w:val="single" w:sz="4" w:space="0" w:color="auto"/>
              <w:left w:val="single" w:sz="4" w:space="0" w:color="auto"/>
              <w:bottom w:val="single" w:sz="2" w:space="0" w:color="000000" w:themeColor="text1"/>
              <w:right w:val="single" w:sz="4" w:space="0" w:color="auto"/>
            </w:tcBorders>
            <w:hideMark/>
          </w:tcPr>
          <w:p w14:paraId="226BB65E" w14:textId="77777777" w:rsidR="007724D4" w:rsidRPr="00E95037" w:rsidRDefault="007724D4" w:rsidP="00E95037">
            <w:pPr>
              <w:overflowPunct w:val="0"/>
              <w:autoSpaceDE w:val="0"/>
              <w:autoSpaceDN w:val="0"/>
              <w:adjustRightInd w:val="0"/>
              <w:spacing w:after="167"/>
              <w:jc w:val="both"/>
              <w:textAlignment w:val="baseline"/>
              <w:rPr>
                <w:rFonts w:ascii="Agency FB" w:eastAsia="Times New Roman" w:hAnsi="Agency FB" w:cs="Times New Roman"/>
                <w:lang w:bidi="th-TH"/>
              </w:rPr>
            </w:pPr>
            <w:r w:rsidRPr="00E95037">
              <w:rPr>
                <w:rFonts w:ascii="Agency FB" w:eastAsia="Times New Roman" w:hAnsi="Agency FB" w:cs="Times New Roman"/>
                <w:lang w:bidi="th-TH"/>
              </w:rPr>
              <w:t>Explain how special need educators, general educators, resource personnel, school supervisors and parents identify, assess and intervene the physical, cognitive, academic socio-emotional challenges of students with Intellectual limitation and gifted and talented at classroom and at home.</w:t>
            </w:r>
          </w:p>
        </w:tc>
        <w:tc>
          <w:tcPr>
            <w:tcW w:w="1530" w:type="dxa"/>
            <w:tcBorders>
              <w:top w:val="single" w:sz="4" w:space="0" w:color="auto"/>
              <w:left w:val="single" w:sz="4" w:space="0" w:color="auto"/>
              <w:bottom w:val="single" w:sz="2" w:space="0" w:color="000000" w:themeColor="text1"/>
              <w:right w:val="single" w:sz="4" w:space="0" w:color="auto"/>
            </w:tcBorders>
            <w:hideMark/>
          </w:tcPr>
          <w:p w14:paraId="193FEF32" w14:textId="77777777" w:rsidR="007724D4" w:rsidRPr="00E95037" w:rsidRDefault="007724D4">
            <w:pPr>
              <w:rPr>
                <w:rFonts w:ascii="Agency FB" w:hAnsi="Agency FB" w:cs="Times New Roman"/>
              </w:rPr>
            </w:pPr>
            <w:r w:rsidRPr="00E95037">
              <w:rPr>
                <w:rFonts w:ascii="Agency FB" w:hAnsi="Agency FB" w:cs="Times New Roman"/>
              </w:rPr>
              <w:t xml:space="preserve">Knowledge </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44C809BC" w14:textId="77777777" w:rsidR="007724D4" w:rsidRPr="00E95037" w:rsidRDefault="007724D4">
            <w:pPr>
              <w:rPr>
                <w:rFonts w:ascii="Agency FB" w:hAnsi="Agency FB" w:cs="Times New Roman"/>
              </w:rPr>
            </w:pPr>
            <w:r w:rsidRPr="00E95037">
              <w:rPr>
                <w:rFonts w:ascii="Agency FB" w:hAnsi="Agency FB" w:cs="Times New Roman"/>
              </w:rPr>
              <w:t xml:space="preserve">Cognitive differences inclusion </w:t>
            </w:r>
          </w:p>
        </w:tc>
        <w:tc>
          <w:tcPr>
            <w:tcW w:w="1800" w:type="dxa"/>
            <w:vMerge w:val="restart"/>
            <w:tcBorders>
              <w:top w:val="single" w:sz="4" w:space="0" w:color="auto"/>
              <w:left w:val="single" w:sz="4" w:space="0" w:color="auto"/>
              <w:right w:val="single" w:sz="4" w:space="0" w:color="auto"/>
            </w:tcBorders>
            <w:hideMark/>
          </w:tcPr>
          <w:p w14:paraId="492A5075" w14:textId="77777777" w:rsidR="007724D4" w:rsidRPr="00E95037" w:rsidRDefault="007724D4">
            <w:pPr>
              <w:rPr>
                <w:rFonts w:ascii="Agency FB" w:hAnsi="Agency FB" w:cs="Times New Roman"/>
              </w:rPr>
            </w:pPr>
            <w:r w:rsidRPr="00E95037">
              <w:rPr>
                <w:rFonts w:ascii="Agency FB" w:hAnsi="Agency FB" w:cs="Times New Roman"/>
              </w:rPr>
              <w:t>Education of persons with intellectual Limitation, Education of persons with gifted and talented, education of persons with autism spectrum disorder</w:t>
            </w:r>
          </w:p>
        </w:tc>
      </w:tr>
      <w:tr w:rsidR="007724D4" w:rsidRPr="00E95037" w14:paraId="6573F9B0" w14:textId="77777777" w:rsidTr="009E3E97">
        <w:trPr>
          <w:trHeight w:val="69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526C097" w14:textId="77777777" w:rsidR="007724D4" w:rsidRPr="00E95037" w:rsidRDefault="007724D4">
            <w:pPr>
              <w:rPr>
                <w:rFonts w:ascii="Agency FB" w:hAnsi="Agency FB" w:cs="Times New Roman"/>
              </w:rPr>
            </w:pPr>
          </w:p>
        </w:tc>
        <w:tc>
          <w:tcPr>
            <w:tcW w:w="9270" w:type="dxa"/>
            <w:tcBorders>
              <w:top w:val="single" w:sz="2" w:space="0" w:color="000000" w:themeColor="text1"/>
              <w:left w:val="single" w:sz="4" w:space="0" w:color="auto"/>
              <w:bottom w:val="single" w:sz="4" w:space="0" w:color="auto"/>
              <w:right w:val="single" w:sz="4" w:space="0" w:color="auto"/>
            </w:tcBorders>
            <w:hideMark/>
          </w:tcPr>
          <w:p w14:paraId="4AB749AE" w14:textId="77777777" w:rsidR="007724D4" w:rsidRPr="00E95037" w:rsidRDefault="007724D4" w:rsidP="00E95037">
            <w:pPr>
              <w:overflowPunct w:val="0"/>
              <w:autoSpaceDE w:val="0"/>
              <w:autoSpaceDN w:val="0"/>
              <w:adjustRightInd w:val="0"/>
              <w:jc w:val="both"/>
              <w:textAlignment w:val="baseline"/>
              <w:rPr>
                <w:rFonts w:ascii="Agency FB" w:eastAsia="Times New Roman" w:hAnsi="Agency FB" w:cs="Times New Roman"/>
                <w:lang w:bidi="th-TH"/>
              </w:rPr>
            </w:pPr>
            <w:r w:rsidRPr="00E95037">
              <w:rPr>
                <w:rFonts w:ascii="Agency FB" w:eastAsia="Times New Roman" w:hAnsi="Agency FB" w:cs="Times New Roman"/>
                <w:lang w:bidi="th-TH"/>
              </w:rPr>
              <w:t>Design and implement written Individualized   Educational Plan (IEP).  The type of such special need provision will depend upon the nature of the problem, degree of the impairment and special need support for persons with intellectual disability and gifted and talented respectively in  Special Needs and Inclusive Education</w:t>
            </w:r>
          </w:p>
        </w:tc>
        <w:tc>
          <w:tcPr>
            <w:tcW w:w="1530" w:type="dxa"/>
            <w:tcBorders>
              <w:top w:val="single" w:sz="2" w:space="0" w:color="000000" w:themeColor="text1"/>
              <w:left w:val="single" w:sz="4" w:space="0" w:color="auto"/>
              <w:bottom w:val="single" w:sz="4" w:space="0" w:color="auto"/>
              <w:right w:val="single" w:sz="4" w:space="0" w:color="auto"/>
            </w:tcBorders>
            <w:hideMark/>
          </w:tcPr>
          <w:p w14:paraId="74927678" w14:textId="77777777" w:rsidR="007724D4" w:rsidRPr="00E95037" w:rsidRDefault="007724D4">
            <w:pPr>
              <w:rPr>
                <w:rFonts w:ascii="Agency FB" w:hAnsi="Agency FB" w:cs="Times New Roman"/>
              </w:rPr>
            </w:pPr>
            <w:r w:rsidRPr="00E95037">
              <w:rPr>
                <w:rFonts w:ascii="Agency FB" w:hAnsi="Agency FB" w:cs="Times New Roman"/>
              </w:rPr>
              <w:t>skill</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1D7C6C4" w14:textId="77777777" w:rsidR="007724D4" w:rsidRPr="00E95037" w:rsidRDefault="007724D4">
            <w:pPr>
              <w:rPr>
                <w:rFonts w:ascii="Agency FB" w:hAnsi="Agency FB" w:cs="Times New Roman"/>
              </w:rPr>
            </w:pPr>
          </w:p>
        </w:tc>
        <w:tc>
          <w:tcPr>
            <w:tcW w:w="1800" w:type="dxa"/>
            <w:vMerge/>
            <w:tcBorders>
              <w:left w:val="single" w:sz="4" w:space="0" w:color="auto"/>
              <w:right w:val="single" w:sz="4" w:space="0" w:color="auto"/>
            </w:tcBorders>
            <w:vAlign w:val="center"/>
            <w:hideMark/>
          </w:tcPr>
          <w:p w14:paraId="3DF119B5" w14:textId="77777777" w:rsidR="007724D4" w:rsidRPr="00E95037" w:rsidRDefault="007724D4">
            <w:pPr>
              <w:rPr>
                <w:rFonts w:ascii="Agency FB" w:hAnsi="Agency FB" w:cs="Times New Roman"/>
              </w:rPr>
            </w:pPr>
          </w:p>
        </w:tc>
      </w:tr>
      <w:tr w:rsidR="007724D4" w:rsidRPr="00E95037" w14:paraId="715E89FE" w14:textId="77777777" w:rsidTr="006052E6">
        <w:trPr>
          <w:trHeight w:val="863"/>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2D3EB2F9" w14:textId="77777777" w:rsidR="007724D4" w:rsidRPr="00E95037" w:rsidRDefault="007724D4">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5964D2B9" w14:textId="77777777" w:rsidR="007724D4" w:rsidRPr="00E95037" w:rsidRDefault="007724D4" w:rsidP="00E95037">
            <w:pPr>
              <w:overflowPunct w:val="0"/>
              <w:autoSpaceDE w:val="0"/>
              <w:autoSpaceDN w:val="0"/>
              <w:adjustRightInd w:val="0"/>
              <w:spacing w:after="167"/>
              <w:jc w:val="both"/>
              <w:textAlignment w:val="baseline"/>
              <w:rPr>
                <w:rFonts w:ascii="Agency FB" w:eastAsia="Times New Roman" w:hAnsi="Agency FB" w:cs="Times New Roman"/>
                <w:lang w:bidi="th-TH"/>
              </w:rPr>
            </w:pPr>
            <w:r w:rsidRPr="00E95037">
              <w:rPr>
                <w:rFonts w:ascii="Agency FB" w:eastAsia="Times New Roman" w:hAnsi="Agency FB" w:cs="Times New Roman"/>
                <w:lang w:bidi="th-TH"/>
              </w:rPr>
              <w:t>Identify adaptive and reasonable teaching/learning supportive materials, Aids and other facilities in which students with intellectual limitation and gifted and talented can be educated in inclusive school.</w:t>
            </w:r>
          </w:p>
        </w:tc>
        <w:tc>
          <w:tcPr>
            <w:tcW w:w="1530" w:type="dxa"/>
            <w:tcBorders>
              <w:top w:val="single" w:sz="4" w:space="0" w:color="auto"/>
              <w:left w:val="single" w:sz="4" w:space="0" w:color="auto"/>
              <w:bottom w:val="single" w:sz="4" w:space="0" w:color="auto"/>
              <w:right w:val="single" w:sz="4" w:space="0" w:color="auto"/>
            </w:tcBorders>
            <w:hideMark/>
          </w:tcPr>
          <w:p w14:paraId="0BF4DC00" w14:textId="77777777" w:rsidR="007724D4" w:rsidRPr="00E95037" w:rsidRDefault="007724D4" w:rsidP="007724D4">
            <w:pPr>
              <w:rPr>
                <w:rFonts w:ascii="Agency FB" w:hAnsi="Agency FB" w:cs="Times New Roman"/>
              </w:rPr>
            </w:pPr>
            <w:r w:rsidRPr="00E95037">
              <w:rPr>
                <w:rFonts w:ascii="Agency FB" w:hAnsi="Agency FB" w:cs="Times New Roman"/>
              </w:rPr>
              <w:t xml:space="preserve">Knowledge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BA8A8D7" w14:textId="77777777" w:rsidR="007724D4" w:rsidRPr="00E95037" w:rsidRDefault="007724D4">
            <w:pPr>
              <w:rPr>
                <w:rFonts w:ascii="Agency FB" w:hAnsi="Agency FB" w:cs="Times New Roman"/>
              </w:rPr>
            </w:pPr>
          </w:p>
        </w:tc>
        <w:tc>
          <w:tcPr>
            <w:tcW w:w="1800" w:type="dxa"/>
            <w:vMerge/>
            <w:tcBorders>
              <w:left w:val="single" w:sz="4" w:space="0" w:color="auto"/>
              <w:right w:val="single" w:sz="4" w:space="0" w:color="auto"/>
            </w:tcBorders>
          </w:tcPr>
          <w:p w14:paraId="20622CD4" w14:textId="77777777" w:rsidR="007724D4" w:rsidRPr="00E95037" w:rsidRDefault="007724D4">
            <w:pPr>
              <w:rPr>
                <w:rFonts w:ascii="Agency FB" w:hAnsi="Agency FB" w:cs="Times New Roman"/>
              </w:rPr>
            </w:pPr>
          </w:p>
        </w:tc>
      </w:tr>
      <w:tr w:rsidR="007724D4" w:rsidRPr="00E95037" w14:paraId="6D0FEC1E" w14:textId="77777777" w:rsidTr="007724D4">
        <w:trPr>
          <w:trHeight w:val="917"/>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2E0D254" w14:textId="77777777" w:rsidR="007724D4" w:rsidRPr="00E95037" w:rsidRDefault="007724D4">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15F1C080" w14:textId="77777777" w:rsidR="007724D4" w:rsidRPr="00E95037" w:rsidRDefault="007724D4" w:rsidP="00E95037">
            <w:pPr>
              <w:overflowPunct w:val="0"/>
              <w:autoSpaceDE w:val="0"/>
              <w:autoSpaceDN w:val="0"/>
              <w:adjustRightInd w:val="0"/>
              <w:spacing w:after="167"/>
              <w:jc w:val="both"/>
              <w:textAlignment w:val="baseline"/>
              <w:rPr>
                <w:rFonts w:ascii="Agency FB" w:eastAsia="Times New Roman" w:hAnsi="Agency FB" w:cs="Times New Roman"/>
                <w:lang w:bidi="th-TH"/>
              </w:rPr>
            </w:pPr>
            <w:r w:rsidRPr="00E95037">
              <w:rPr>
                <w:rFonts w:ascii="Agency FB" w:eastAsia="Times New Roman" w:hAnsi="Agency FB" w:cs="Times New Roman"/>
                <w:lang w:bidi="th-TH"/>
              </w:rPr>
              <w:t>Apply the professional moral and social code of ethics in the practice of accommodating persons with intellectual limitation and gifted and talented in the area of inclusive education and rehabilitation.</w:t>
            </w:r>
          </w:p>
        </w:tc>
        <w:tc>
          <w:tcPr>
            <w:tcW w:w="1530" w:type="dxa"/>
            <w:tcBorders>
              <w:top w:val="single" w:sz="4" w:space="0" w:color="auto"/>
              <w:left w:val="single" w:sz="4" w:space="0" w:color="auto"/>
              <w:bottom w:val="single" w:sz="4" w:space="0" w:color="auto"/>
              <w:right w:val="single" w:sz="4" w:space="0" w:color="auto"/>
            </w:tcBorders>
            <w:hideMark/>
          </w:tcPr>
          <w:p w14:paraId="7672BC1F" w14:textId="77777777" w:rsidR="007724D4" w:rsidRPr="00E95037" w:rsidRDefault="007724D4">
            <w:pPr>
              <w:rPr>
                <w:rFonts w:ascii="Agency FB" w:hAnsi="Agency FB" w:cs="Times New Roman"/>
              </w:rPr>
            </w:pPr>
            <w:r w:rsidRPr="00E95037">
              <w:rPr>
                <w:rFonts w:ascii="Agency FB" w:hAnsi="Agency FB" w:cs="Times New Roman"/>
              </w:rPr>
              <w:t>skill</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AA7F85C" w14:textId="77777777" w:rsidR="007724D4" w:rsidRPr="00E95037" w:rsidRDefault="007724D4">
            <w:pPr>
              <w:rPr>
                <w:rFonts w:ascii="Agency FB" w:hAnsi="Agency FB" w:cs="Times New Roman"/>
              </w:rPr>
            </w:pPr>
          </w:p>
        </w:tc>
        <w:tc>
          <w:tcPr>
            <w:tcW w:w="1800" w:type="dxa"/>
            <w:vMerge/>
            <w:tcBorders>
              <w:left w:val="single" w:sz="4" w:space="0" w:color="auto"/>
              <w:bottom w:val="single" w:sz="4" w:space="0" w:color="auto"/>
              <w:right w:val="single" w:sz="4" w:space="0" w:color="auto"/>
            </w:tcBorders>
          </w:tcPr>
          <w:p w14:paraId="08EFA815" w14:textId="77777777" w:rsidR="007724D4" w:rsidRPr="00E95037" w:rsidRDefault="007724D4">
            <w:pPr>
              <w:rPr>
                <w:rFonts w:ascii="Agency FB" w:hAnsi="Agency FB" w:cs="Times New Roman"/>
              </w:rPr>
            </w:pPr>
          </w:p>
        </w:tc>
      </w:tr>
      <w:tr w:rsidR="006052E6" w:rsidRPr="00E95037" w14:paraId="6AC8B2B5" w14:textId="77777777" w:rsidTr="00D60E94">
        <w:trPr>
          <w:trHeight w:val="710"/>
        </w:trPr>
        <w:tc>
          <w:tcPr>
            <w:tcW w:w="630" w:type="dxa"/>
            <w:vMerge w:val="restart"/>
            <w:tcBorders>
              <w:top w:val="single" w:sz="4" w:space="0" w:color="auto"/>
              <w:left w:val="single" w:sz="4" w:space="0" w:color="auto"/>
              <w:bottom w:val="single" w:sz="4" w:space="0" w:color="auto"/>
              <w:right w:val="single" w:sz="4" w:space="0" w:color="auto"/>
            </w:tcBorders>
            <w:hideMark/>
          </w:tcPr>
          <w:p w14:paraId="16E22779" w14:textId="77777777" w:rsidR="006052E6" w:rsidRPr="00E95037" w:rsidRDefault="006052E6">
            <w:pPr>
              <w:rPr>
                <w:rFonts w:ascii="Agency FB" w:hAnsi="Agency FB" w:cs="Times New Roman"/>
              </w:rPr>
            </w:pPr>
            <w:r w:rsidRPr="00E95037">
              <w:rPr>
                <w:rFonts w:ascii="Agency FB" w:hAnsi="Agency FB" w:cs="Times New Roman"/>
              </w:rPr>
              <w:t>4</w:t>
            </w:r>
          </w:p>
        </w:tc>
        <w:tc>
          <w:tcPr>
            <w:tcW w:w="9270" w:type="dxa"/>
            <w:tcBorders>
              <w:top w:val="single" w:sz="4" w:space="0" w:color="auto"/>
              <w:left w:val="single" w:sz="4" w:space="0" w:color="auto"/>
              <w:bottom w:val="single" w:sz="4" w:space="0" w:color="auto"/>
              <w:right w:val="single" w:sz="4" w:space="0" w:color="auto"/>
            </w:tcBorders>
            <w:hideMark/>
          </w:tcPr>
          <w:p w14:paraId="7D110812" w14:textId="77777777" w:rsidR="006052E6" w:rsidRPr="00E95037" w:rsidRDefault="006052E6" w:rsidP="00E95037">
            <w:pPr>
              <w:rPr>
                <w:rFonts w:ascii="Agency FB" w:hAnsi="Agency FB"/>
              </w:rPr>
            </w:pPr>
            <w:r w:rsidRPr="00E95037">
              <w:rPr>
                <w:rFonts w:ascii="Agency FB" w:eastAsia="Times New Roman" w:hAnsi="Agency FB" w:cs="Times New Roman"/>
                <w:lang w:bidi="th-TH"/>
              </w:rPr>
              <w:t>Describe conceptual definitions related to Orientation and mobility, Braille reading and writing and sign language skills for persons with visual and hearing disability at school and community levels</w:t>
            </w:r>
          </w:p>
        </w:tc>
        <w:tc>
          <w:tcPr>
            <w:tcW w:w="1530" w:type="dxa"/>
            <w:tcBorders>
              <w:top w:val="single" w:sz="4" w:space="0" w:color="auto"/>
              <w:left w:val="single" w:sz="4" w:space="0" w:color="auto"/>
              <w:bottom w:val="single" w:sz="4" w:space="0" w:color="auto"/>
              <w:right w:val="single" w:sz="4" w:space="0" w:color="auto"/>
            </w:tcBorders>
            <w:hideMark/>
          </w:tcPr>
          <w:p w14:paraId="116FA6CF" w14:textId="77777777" w:rsidR="006052E6" w:rsidRPr="00E95037" w:rsidRDefault="006052E6">
            <w:pPr>
              <w:rPr>
                <w:rFonts w:ascii="Agency FB" w:hAnsi="Agency FB" w:cs="Times New Roman"/>
              </w:rPr>
            </w:pPr>
            <w:r w:rsidRPr="00E95037">
              <w:rPr>
                <w:rFonts w:ascii="Agency FB" w:hAnsi="Agency FB" w:cs="Times New Roman"/>
              </w:rPr>
              <w:t>knowledge</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035F07E1" w14:textId="77777777" w:rsidR="006052E6" w:rsidRPr="00E95037" w:rsidRDefault="006052E6">
            <w:pPr>
              <w:rPr>
                <w:rFonts w:ascii="Agency FB" w:hAnsi="Agency FB" w:cs="Times New Roman"/>
              </w:rPr>
            </w:pPr>
            <w:r w:rsidRPr="00E95037">
              <w:rPr>
                <w:rFonts w:ascii="Agency FB" w:hAnsi="Agency FB" w:cs="Times New Roman"/>
              </w:rPr>
              <w:t xml:space="preserve">Basic skills in Special Needs and </w:t>
            </w:r>
            <w:r w:rsidRPr="00E95037">
              <w:rPr>
                <w:rFonts w:ascii="Agency FB" w:hAnsi="Agency FB" w:cs="Times New Roman"/>
              </w:rPr>
              <w:lastRenderedPageBreak/>
              <w:t xml:space="preserve">Inclusive Education </w:t>
            </w:r>
          </w:p>
        </w:tc>
        <w:tc>
          <w:tcPr>
            <w:tcW w:w="1800" w:type="dxa"/>
            <w:vMerge w:val="restart"/>
            <w:tcBorders>
              <w:top w:val="single" w:sz="4" w:space="0" w:color="auto"/>
              <w:left w:val="single" w:sz="4" w:space="0" w:color="auto"/>
              <w:right w:val="single" w:sz="4" w:space="0" w:color="auto"/>
            </w:tcBorders>
            <w:hideMark/>
          </w:tcPr>
          <w:p w14:paraId="6FBDEA73" w14:textId="77777777" w:rsidR="006052E6" w:rsidRPr="00E95037" w:rsidRDefault="006052E6">
            <w:pPr>
              <w:rPr>
                <w:rFonts w:ascii="Agency FB" w:hAnsi="Agency FB" w:cs="Times New Roman"/>
              </w:rPr>
            </w:pPr>
            <w:r w:rsidRPr="00E95037">
              <w:rPr>
                <w:rFonts w:ascii="Agency FB" w:hAnsi="Agency FB" w:cs="Times New Roman"/>
              </w:rPr>
              <w:lastRenderedPageBreak/>
              <w:t xml:space="preserve">Orientation and mobility   </w:t>
            </w:r>
          </w:p>
          <w:p w14:paraId="63D821F4" w14:textId="77777777" w:rsidR="006052E6" w:rsidRPr="00E95037" w:rsidRDefault="006052E6" w:rsidP="00D60E94">
            <w:pPr>
              <w:rPr>
                <w:rFonts w:ascii="Agency FB" w:hAnsi="Agency FB" w:cs="Times New Roman"/>
              </w:rPr>
            </w:pPr>
            <w:r w:rsidRPr="00E95037">
              <w:rPr>
                <w:rFonts w:ascii="Agency FB" w:hAnsi="Agency FB" w:cs="Times New Roman"/>
              </w:rPr>
              <w:lastRenderedPageBreak/>
              <w:t xml:space="preserve">Basic Braille reading and writing    </w:t>
            </w:r>
          </w:p>
          <w:p w14:paraId="759B884C" w14:textId="77777777" w:rsidR="006052E6" w:rsidRPr="00E95037" w:rsidRDefault="006052E6" w:rsidP="001D1521">
            <w:pPr>
              <w:rPr>
                <w:rFonts w:ascii="Agency FB" w:hAnsi="Agency FB" w:cs="Times New Roman"/>
              </w:rPr>
            </w:pPr>
            <w:r w:rsidRPr="00E95037">
              <w:rPr>
                <w:rFonts w:ascii="Agency FB" w:hAnsi="Agency FB" w:cs="Times New Roman"/>
              </w:rPr>
              <w:t xml:space="preserve">Basic skills in Ethiopian Sign Language   </w:t>
            </w:r>
          </w:p>
        </w:tc>
      </w:tr>
      <w:tr w:rsidR="006052E6" w:rsidRPr="00E95037" w14:paraId="5891532F" w14:textId="77777777" w:rsidTr="001D1521">
        <w:trPr>
          <w:trHeight w:val="773"/>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307CC78F"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3E0091E4" w14:textId="77777777" w:rsidR="006052E6" w:rsidRPr="00E95037" w:rsidRDefault="006052E6" w:rsidP="00E95037">
            <w:pPr>
              <w:rPr>
                <w:rFonts w:ascii="Agency FB" w:hAnsi="Agency FB"/>
              </w:rPr>
            </w:pPr>
            <w:r w:rsidRPr="00E95037">
              <w:rPr>
                <w:rFonts w:ascii="Agency FB" w:eastAsia="Times New Roman" w:hAnsi="Agency FB" w:cs="Times New Roman"/>
                <w:lang w:bidi="th-TH"/>
              </w:rPr>
              <w:t>Identify adaptive and reasonable teaching/learning supportive materials, Aids and other facilities in which students with visual and hearing disability can be educated basic skills in  inclusive school</w:t>
            </w:r>
          </w:p>
        </w:tc>
        <w:tc>
          <w:tcPr>
            <w:tcW w:w="1530" w:type="dxa"/>
            <w:tcBorders>
              <w:top w:val="single" w:sz="4" w:space="0" w:color="auto"/>
              <w:left w:val="single" w:sz="4" w:space="0" w:color="auto"/>
              <w:bottom w:val="single" w:sz="4" w:space="0" w:color="auto"/>
              <w:right w:val="single" w:sz="4" w:space="0" w:color="auto"/>
            </w:tcBorders>
            <w:hideMark/>
          </w:tcPr>
          <w:p w14:paraId="36E9A29C" w14:textId="77777777" w:rsidR="006052E6" w:rsidRPr="00E95037" w:rsidRDefault="006052E6">
            <w:pPr>
              <w:rPr>
                <w:rFonts w:ascii="Agency FB" w:hAnsi="Agency FB" w:cs="Times New Roman"/>
              </w:rPr>
            </w:pPr>
            <w:r w:rsidRPr="00E95037">
              <w:rPr>
                <w:rFonts w:ascii="Agency FB" w:hAnsi="Agency FB" w:cs="Times New Roman"/>
              </w:rPr>
              <w:t>Knowledge/Skill</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C0FF8CA" w14:textId="77777777" w:rsidR="006052E6" w:rsidRPr="00E95037" w:rsidRDefault="006052E6">
            <w:pPr>
              <w:rPr>
                <w:rFonts w:ascii="Agency FB" w:hAnsi="Agency FB" w:cs="Times New Roman"/>
              </w:rPr>
            </w:pPr>
          </w:p>
        </w:tc>
        <w:tc>
          <w:tcPr>
            <w:tcW w:w="1800" w:type="dxa"/>
            <w:vMerge/>
            <w:tcBorders>
              <w:left w:val="single" w:sz="4" w:space="0" w:color="auto"/>
              <w:right w:val="single" w:sz="4" w:space="0" w:color="auto"/>
            </w:tcBorders>
            <w:hideMark/>
          </w:tcPr>
          <w:p w14:paraId="4BC8271D" w14:textId="77777777" w:rsidR="006052E6" w:rsidRPr="00E95037" w:rsidRDefault="006052E6" w:rsidP="001D1521">
            <w:pPr>
              <w:rPr>
                <w:rFonts w:ascii="Agency FB" w:hAnsi="Agency FB"/>
              </w:rPr>
            </w:pPr>
          </w:p>
        </w:tc>
      </w:tr>
      <w:tr w:rsidR="006052E6" w:rsidRPr="00E95037" w14:paraId="0DBD119E" w14:textId="77777777" w:rsidTr="001D1521">
        <w:tc>
          <w:tcPr>
            <w:tcW w:w="630" w:type="dxa"/>
            <w:vMerge/>
            <w:tcBorders>
              <w:top w:val="single" w:sz="4" w:space="0" w:color="auto"/>
              <w:left w:val="single" w:sz="4" w:space="0" w:color="auto"/>
              <w:bottom w:val="single" w:sz="4" w:space="0" w:color="auto"/>
              <w:right w:val="single" w:sz="4" w:space="0" w:color="auto"/>
            </w:tcBorders>
            <w:vAlign w:val="center"/>
            <w:hideMark/>
          </w:tcPr>
          <w:p w14:paraId="5A310F22"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271E7C1F" w14:textId="77777777" w:rsidR="006052E6" w:rsidRPr="00E95037" w:rsidRDefault="006052E6" w:rsidP="00E95037">
            <w:pPr>
              <w:rPr>
                <w:rFonts w:ascii="Agency FB" w:hAnsi="Agency FB"/>
              </w:rPr>
            </w:pPr>
            <w:r w:rsidRPr="00E95037">
              <w:rPr>
                <w:rFonts w:ascii="Agency FB" w:hAnsi="Agency FB" w:cs="Times New Roman"/>
                <w:lang w:bidi="th-TH"/>
              </w:rPr>
              <w:t>Carry out basic skill training in Orientation and mobility, Braille reading and writing and sign language</w:t>
            </w:r>
          </w:p>
        </w:tc>
        <w:tc>
          <w:tcPr>
            <w:tcW w:w="1530" w:type="dxa"/>
            <w:tcBorders>
              <w:top w:val="single" w:sz="4" w:space="0" w:color="auto"/>
              <w:left w:val="single" w:sz="4" w:space="0" w:color="auto"/>
              <w:bottom w:val="single" w:sz="4" w:space="0" w:color="auto"/>
              <w:right w:val="single" w:sz="4" w:space="0" w:color="auto"/>
            </w:tcBorders>
            <w:hideMark/>
          </w:tcPr>
          <w:p w14:paraId="578C72E6" w14:textId="77777777" w:rsidR="006052E6" w:rsidRPr="00E95037" w:rsidRDefault="006052E6">
            <w:pPr>
              <w:rPr>
                <w:rFonts w:ascii="Agency FB" w:hAnsi="Agency FB" w:cs="Times New Roman"/>
              </w:rPr>
            </w:pPr>
            <w:r w:rsidRPr="00E95037">
              <w:rPr>
                <w:rFonts w:ascii="Agency FB" w:hAnsi="Agency FB" w:cs="Times New Roman"/>
              </w:rPr>
              <w:t>Skill</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220BFE4" w14:textId="77777777" w:rsidR="006052E6" w:rsidRPr="00E95037" w:rsidRDefault="006052E6">
            <w:pPr>
              <w:rPr>
                <w:rFonts w:ascii="Agency FB" w:hAnsi="Agency FB" w:cs="Times New Roman"/>
              </w:rPr>
            </w:pPr>
          </w:p>
        </w:tc>
        <w:tc>
          <w:tcPr>
            <w:tcW w:w="1800" w:type="dxa"/>
            <w:vMerge/>
            <w:tcBorders>
              <w:left w:val="single" w:sz="4" w:space="0" w:color="auto"/>
              <w:right w:val="single" w:sz="4" w:space="0" w:color="auto"/>
            </w:tcBorders>
            <w:hideMark/>
          </w:tcPr>
          <w:p w14:paraId="7D6E5B9A" w14:textId="77777777" w:rsidR="006052E6" w:rsidRPr="00E95037" w:rsidRDefault="006052E6">
            <w:pPr>
              <w:rPr>
                <w:rFonts w:ascii="Agency FB" w:hAnsi="Agency FB"/>
              </w:rPr>
            </w:pPr>
          </w:p>
        </w:tc>
      </w:tr>
      <w:tr w:rsidR="006052E6" w:rsidRPr="00E95037" w14:paraId="704D5FC2" w14:textId="77777777" w:rsidTr="006052E6">
        <w:trPr>
          <w:trHeight w:val="863"/>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295998D1"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6D48492A" w14:textId="77777777" w:rsidR="006052E6" w:rsidRPr="00E95037" w:rsidRDefault="006052E6" w:rsidP="00E95037">
            <w:pPr>
              <w:autoSpaceDE w:val="0"/>
              <w:autoSpaceDN w:val="0"/>
              <w:adjustRightInd w:val="0"/>
              <w:jc w:val="both"/>
              <w:rPr>
                <w:rFonts w:ascii="Agency FB" w:hAnsi="Agency FB" w:cs="Times New Roman"/>
                <w:lang w:bidi="th-TH"/>
              </w:rPr>
            </w:pPr>
            <w:r w:rsidRPr="00E95037">
              <w:rPr>
                <w:rFonts w:ascii="Agency FB" w:hAnsi="Agency FB" w:cs="Times New Roman"/>
                <w:lang w:bidi="th-TH"/>
              </w:rPr>
              <w:t>Design and implement Individualized   Educational Plan (IEP) in basic skill training areas. The type of such special need provision will depend upon the nature of the problem, degree of the impairment and special need for persons with visual and hearing impairment in  Special Needs and Inclusive Education</w:t>
            </w:r>
          </w:p>
        </w:tc>
        <w:tc>
          <w:tcPr>
            <w:tcW w:w="1530" w:type="dxa"/>
            <w:tcBorders>
              <w:top w:val="single" w:sz="4" w:space="0" w:color="auto"/>
              <w:left w:val="single" w:sz="4" w:space="0" w:color="auto"/>
              <w:bottom w:val="single" w:sz="4" w:space="0" w:color="auto"/>
              <w:right w:val="single" w:sz="4" w:space="0" w:color="auto"/>
            </w:tcBorders>
            <w:hideMark/>
          </w:tcPr>
          <w:p w14:paraId="092BB5CA" w14:textId="77777777" w:rsidR="006052E6" w:rsidRPr="00E95037" w:rsidRDefault="006052E6">
            <w:pPr>
              <w:rPr>
                <w:rFonts w:ascii="Agency FB" w:hAnsi="Agency FB" w:cs="Times New Roman"/>
              </w:rPr>
            </w:pPr>
            <w:r w:rsidRPr="00E95037">
              <w:rPr>
                <w:rFonts w:ascii="Agency FB" w:hAnsi="Agency FB" w:cs="Times New Roman"/>
              </w:rPr>
              <w:t>Skill</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CE9BEA7" w14:textId="77777777" w:rsidR="006052E6" w:rsidRPr="00E95037" w:rsidRDefault="006052E6">
            <w:pPr>
              <w:rPr>
                <w:rFonts w:ascii="Agency FB" w:hAnsi="Agency FB" w:cs="Times New Roman"/>
              </w:rPr>
            </w:pPr>
          </w:p>
        </w:tc>
        <w:tc>
          <w:tcPr>
            <w:tcW w:w="1800" w:type="dxa"/>
            <w:vMerge/>
            <w:tcBorders>
              <w:left w:val="single" w:sz="4" w:space="0" w:color="auto"/>
              <w:bottom w:val="single" w:sz="4" w:space="0" w:color="auto"/>
              <w:right w:val="single" w:sz="4" w:space="0" w:color="auto"/>
            </w:tcBorders>
            <w:vAlign w:val="center"/>
            <w:hideMark/>
          </w:tcPr>
          <w:p w14:paraId="5E43F651" w14:textId="77777777" w:rsidR="006052E6" w:rsidRPr="00E95037" w:rsidRDefault="006052E6">
            <w:pPr>
              <w:rPr>
                <w:rFonts w:ascii="Agency FB" w:hAnsi="Agency FB"/>
              </w:rPr>
            </w:pPr>
          </w:p>
        </w:tc>
      </w:tr>
      <w:tr w:rsidR="006052E6" w:rsidRPr="00E95037" w14:paraId="1DEBB343" w14:textId="77777777" w:rsidTr="006052E6">
        <w:trPr>
          <w:trHeight w:val="458"/>
        </w:trPr>
        <w:tc>
          <w:tcPr>
            <w:tcW w:w="630" w:type="dxa"/>
            <w:vMerge w:val="restart"/>
            <w:tcBorders>
              <w:top w:val="single" w:sz="4" w:space="0" w:color="auto"/>
              <w:left w:val="single" w:sz="4" w:space="0" w:color="auto"/>
              <w:bottom w:val="single" w:sz="4" w:space="0" w:color="auto"/>
              <w:right w:val="single" w:sz="4" w:space="0" w:color="auto"/>
            </w:tcBorders>
            <w:hideMark/>
          </w:tcPr>
          <w:p w14:paraId="635F899D" w14:textId="77777777" w:rsidR="006052E6" w:rsidRPr="00E95037" w:rsidRDefault="006052E6">
            <w:pPr>
              <w:rPr>
                <w:rFonts w:ascii="Agency FB" w:hAnsi="Agency FB" w:cs="Times New Roman"/>
              </w:rPr>
            </w:pPr>
            <w:r w:rsidRPr="00E95037">
              <w:rPr>
                <w:rFonts w:ascii="Agency FB" w:hAnsi="Agency FB" w:cs="Times New Roman"/>
              </w:rPr>
              <w:t>5</w:t>
            </w:r>
          </w:p>
        </w:tc>
        <w:tc>
          <w:tcPr>
            <w:tcW w:w="9270" w:type="dxa"/>
            <w:tcBorders>
              <w:top w:val="single" w:sz="4" w:space="0" w:color="auto"/>
              <w:left w:val="single" w:sz="4" w:space="0" w:color="auto"/>
              <w:bottom w:val="single" w:sz="4" w:space="0" w:color="auto"/>
              <w:right w:val="single" w:sz="4" w:space="0" w:color="auto"/>
            </w:tcBorders>
            <w:hideMark/>
          </w:tcPr>
          <w:p w14:paraId="632F3ADA" w14:textId="77777777" w:rsidR="006052E6" w:rsidRPr="00E95037" w:rsidRDefault="006052E6" w:rsidP="00E95037">
            <w:pPr>
              <w:overflowPunct w:val="0"/>
              <w:autoSpaceDE w:val="0"/>
              <w:autoSpaceDN w:val="0"/>
              <w:adjustRightInd w:val="0"/>
              <w:spacing w:after="100" w:afterAutospacing="1"/>
              <w:jc w:val="both"/>
              <w:textAlignment w:val="baseline"/>
              <w:rPr>
                <w:rFonts w:ascii="Agency FB" w:eastAsia="Calibri" w:hAnsi="Agency FB" w:cs="Times New Roman"/>
              </w:rPr>
            </w:pPr>
            <w:r w:rsidRPr="00E95037">
              <w:rPr>
                <w:rFonts w:ascii="Agency FB" w:eastAsia="Calibri" w:hAnsi="Agency FB" w:cs="Times New Roman"/>
              </w:rPr>
              <w:t>Identify the communication challenges and ways to reduce its impact on education of person with communication difficulties</w:t>
            </w:r>
          </w:p>
        </w:tc>
        <w:tc>
          <w:tcPr>
            <w:tcW w:w="1530" w:type="dxa"/>
            <w:tcBorders>
              <w:top w:val="single" w:sz="4" w:space="0" w:color="auto"/>
              <w:left w:val="single" w:sz="4" w:space="0" w:color="auto"/>
              <w:bottom w:val="single" w:sz="4" w:space="0" w:color="auto"/>
              <w:right w:val="single" w:sz="4" w:space="0" w:color="auto"/>
            </w:tcBorders>
            <w:hideMark/>
          </w:tcPr>
          <w:p w14:paraId="25F1AFD6" w14:textId="77777777" w:rsidR="006052E6" w:rsidRPr="00E95037" w:rsidRDefault="006052E6">
            <w:pPr>
              <w:rPr>
                <w:rFonts w:ascii="Agency FB" w:hAnsi="Agency FB" w:cs="Times New Roman"/>
              </w:rPr>
            </w:pPr>
            <w:r w:rsidRPr="00E95037">
              <w:rPr>
                <w:rFonts w:ascii="Agency FB" w:hAnsi="Agency FB" w:cs="Times New Roman"/>
              </w:rPr>
              <w:t xml:space="preserve">Knowledge </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43F37B22" w14:textId="77777777" w:rsidR="006052E6" w:rsidRPr="00E95037" w:rsidRDefault="006052E6">
            <w:pPr>
              <w:rPr>
                <w:rFonts w:ascii="Agency FB" w:hAnsi="Agency FB" w:cs="Times New Roman"/>
              </w:rPr>
            </w:pPr>
            <w:r w:rsidRPr="00E95037">
              <w:rPr>
                <w:rFonts w:ascii="Agency FB" w:hAnsi="Agency FB" w:cs="Times New Roman"/>
              </w:rPr>
              <w:t xml:space="preserve">Communication Emotion difficulty </w:t>
            </w:r>
          </w:p>
        </w:tc>
        <w:tc>
          <w:tcPr>
            <w:tcW w:w="1800" w:type="dxa"/>
            <w:vMerge w:val="restart"/>
            <w:tcBorders>
              <w:top w:val="single" w:sz="4" w:space="0" w:color="auto"/>
              <w:left w:val="single" w:sz="4" w:space="0" w:color="auto"/>
              <w:right w:val="single" w:sz="4" w:space="0" w:color="auto"/>
            </w:tcBorders>
            <w:hideMark/>
          </w:tcPr>
          <w:p w14:paraId="6EC7B1BF" w14:textId="77777777" w:rsidR="006052E6" w:rsidRPr="00E95037" w:rsidRDefault="006052E6">
            <w:pPr>
              <w:rPr>
                <w:rFonts w:ascii="Agency FB" w:hAnsi="Agency FB" w:cs="Times New Roman"/>
              </w:rPr>
            </w:pPr>
            <w:r w:rsidRPr="00E95037">
              <w:rPr>
                <w:rFonts w:ascii="Agency FB" w:hAnsi="Agency FB" w:cs="Times New Roman"/>
              </w:rPr>
              <w:t xml:space="preserve">Language and communication disorder </w:t>
            </w:r>
          </w:p>
          <w:p w14:paraId="7DFAE9E3" w14:textId="77777777" w:rsidR="006052E6" w:rsidRPr="00E95037" w:rsidRDefault="006052E6" w:rsidP="0019602C">
            <w:pPr>
              <w:rPr>
                <w:rFonts w:ascii="Agency FB" w:hAnsi="Agency FB" w:cs="Times New Roman"/>
              </w:rPr>
            </w:pPr>
            <w:r w:rsidRPr="00E95037">
              <w:rPr>
                <w:rFonts w:ascii="Agency FB" w:hAnsi="Agency FB" w:cs="Times New Roman"/>
              </w:rPr>
              <w:t>Emotional and Behavioral Disorder</w:t>
            </w:r>
          </w:p>
        </w:tc>
      </w:tr>
      <w:tr w:rsidR="006052E6" w:rsidRPr="00E95037" w14:paraId="54ED40C5" w14:textId="77777777" w:rsidTr="006052E6">
        <w:trPr>
          <w:trHeight w:val="278"/>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7648C650"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60ECD502" w14:textId="77777777" w:rsidR="006052E6" w:rsidRPr="00E95037" w:rsidRDefault="006052E6" w:rsidP="00E95037">
            <w:pPr>
              <w:overflowPunct w:val="0"/>
              <w:autoSpaceDE w:val="0"/>
              <w:autoSpaceDN w:val="0"/>
              <w:adjustRightInd w:val="0"/>
              <w:spacing w:before="100" w:beforeAutospacing="1" w:after="100" w:afterAutospacing="1"/>
              <w:jc w:val="both"/>
              <w:textAlignment w:val="baseline"/>
              <w:rPr>
                <w:rFonts w:ascii="Agency FB" w:eastAsia="Times New Roman" w:hAnsi="Agency FB" w:cs="Times New Roman"/>
              </w:rPr>
            </w:pPr>
            <w:r w:rsidRPr="00E95037">
              <w:rPr>
                <w:rFonts w:ascii="Agency FB" w:eastAsia="Times New Roman" w:hAnsi="Agency FB" w:cs="Times New Roman"/>
              </w:rPr>
              <w:t>Use basic skill and apply to assess and intervene communication difficulties</w:t>
            </w:r>
          </w:p>
        </w:tc>
        <w:tc>
          <w:tcPr>
            <w:tcW w:w="1530" w:type="dxa"/>
            <w:tcBorders>
              <w:top w:val="single" w:sz="4" w:space="0" w:color="auto"/>
              <w:left w:val="single" w:sz="4" w:space="0" w:color="auto"/>
              <w:bottom w:val="single" w:sz="4" w:space="0" w:color="auto"/>
              <w:right w:val="single" w:sz="4" w:space="0" w:color="auto"/>
            </w:tcBorders>
            <w:hideMark/>
          </w:tcPr>
          <w:p w14:paraId="78B4A7EE" w14:textId="77777777" w:rsidR="006052E6" w:rsidRPr="00E95037" w:rsidRDefault="006052E6">
            <w:pPr>
              <w:rPr>
                <w:rFonts w:ascii="Agency FB" w:hAnsi="Agency FB" w:cs="Times New Roman"/>
              </w:rPr>
            </w:pPr>
            <w:r w:rsidRPr="00E95037">
              <w:rPr>
                <w:rFonts w:ascii="Agency FB" w:hAnsi="Agency FB" w:cs="Times New Roman"/>
              </w:rPr>
              <w:t xml:space="preserve">Skill/attitude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59B5F7B" w14:textId="77777777" w:rsidR="006052E6" w:rsidRPr="00E95037" w:rsidRDefault="006052E6">
            <w:pPr>
              <w:rPr>
                <w:rFonts w:ascii="Agency FB" w:hAnsi="Agency FB" w:cs="Times New Roman"/>
              </w:rPr>
            </w:pPr>
          </w:p>
        </w:tc>
        <w:tc>
          <w:tcPr>
            <w:tcW w:w="1800" w:type="dxa"/>
            <w:vMerge/>
            <w:tcBorders>
              <w:left w:val="single" w:sz="4" w:space="0" w:color="auto"/>
              <w:right w:val="single" w:sz="4" w:space="0" w:color="auto"/>
            </w:tcBorders>
            <w:hideMark/>
          </w:tcPr>
          <w:p w14:paraId="74AABBA3" w14:textId="77777777" w:rsidR="006052E6" w:rsidRPr="00E95037" w:rsidRDefault="006052E6">
            <w:pPr>
              <w:rPr>
                <w:rFonts w:ascii="Agency FB" w:hAnsi="Agency FB"/>
              </w:rPr>
            </w:pPr>
          </w:p>
        </w:tc>
      </w:tr>
      <w:tr w:rsidR="006052E6" w:rsidRPr="00E95037" w14:paraId="41928B83" w14:textId="77777777" w:rsidTr="00193F52">
        <w:tc>
          <w:tcPr>
            <w:tcW w:w="630" w:type="dxa"/>
            <w:vMerge/>
            <w:tcBorders>
              <w:top w:val="single" w:sz="4" w:space="0" w:color="auto"/>
              <w:left w:val="single" w:sz="4" w:space="0" w:color="auto"/>
              <w:bottom w:val="single" w:sz="4" w:space="0" w:color="auto"/>
              <w:right w:val="single" w:sz="4" w:space="0" w:color="auto"/>
            </w:tcBorders>
            <w:vAlign w:val="center"/>
            <w:hideMark/>
          </w:tcPr>
          <w:p w14:paraId="2CDA966A"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58C939F9" w14:textId="77777777" w:rsidR="006052E6" w:rsidRPr="00E95037" w:rsidRDefault="006052E6" w:rsidP="00E95037">
            <w:pPr>
              <w:overflowPunct w:val="0"/>
              <w:autoSpaceDE w:val="0"/>
              <w:autoSpaceDN w:val="0"/>
              <w:adjustRightInd w:val="0"/>
              <w:spacing w:before="100" w:beforeAutospacing="1"/>
              <w:jc w:val="both"/>
              <w:textAlignment w:val="baseline"/>
              <w:rPr>
                <w:rFonts w:ascii="Agency FB" w:eastAsia="Times New Roman" w:hAnsi="Agency FB" w:cs="Times New Roman"/>
              </w:rPr>
            </w:pPr>
            <w:r w:rsidRPr="00E95037">
              <w:rPr>
                <w:rFonts w:ascii="Agency FB" w:eastAsia="Times New Roman" w:hAnsi="Agency FB" w:cs="Times New Roman"/>
              </w:rPr>
              <w:t>Identify factor initiating and aggravating Emotional and Behavioral Problems</w:t>
            </w:r>
          </w:p>
        </w:tc>
        <w:tc>
          <w:tcPr>
            <w:tcW w:w="1530" w:type="dxa"/>
            <w:tcBorders>
              <w:top w:val="single" w:sz="4" w:space="0" w:color="auto"/>
              <w:left w:val="single" w:sz="4" w:space="0" w:color="auto"/>
              <w:bottom w:val="single" w:sz="4" w:space="0" w:color="auto"/>
              <w:right w:val="single" w:sz="4" w:space="0" w:color="auto"/>
            </w:tcBorders>
            <w:hideMark/>
          </w:tcPr>
          <w:p w14:paraId="3AC1DAA7" w14:textId="77777777" w:rsidR="006052E6" w:rsidRPr="00E95037" w:rsidRDefault="006052E6">
            <w:pPr>
              <w:rPr>
                <w:rFonts w:ascii="Agency FB" w:hAnsi="Agency FB" w:cs="Times New Roman"/>
              </w:rPr>
            </w:pPr>
            <w:r w:rsidRPr="00E95037">
              <w:rPr>
                <w:rFonts w:ascii="Agency FB" w:hAnsi="Agency FB" w:cs="Times New Roman"/>
              </w:rPr>
              <w:t>knowledge</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9EE004D" w14:textId="77777777" w:rsidR="006052E6" w:rsidRPr="00E95037" w:rsidRDefault="006052E6">
            <w:pPr>
              <w:rPr>
                <w:rFonts w:ascii="Agency FB" w:hAnsi="Agency FB" w:cs="Times New Roman"/>
              </w:rPr>
            </w:pPr>
          </w:p>
        </w:tc>
        <w:tc>
          <w:tcPr>
            <w:tcW w:w="1800" w:type="dxa"/>
            <w:vMerge/>
            <w:tcBorders>
              <w:left w:val="single" w:sz="4" w:space="0" w:color="auto"/>
              <w:right w:val="single" w:sz="4" w:space="0" w:color="auto"/>
            </w:tcBorders>
          </w:tcPr>
          <w:p w14:paraId="7A8E5652" w14:textId="77777777" w:rsidR="006052E6" w:rsidRPr="00E95037" w:rsidRDefault="006052E6">
            <w:pPr>
              <w:rPr>
                <w:rFonts w:ascii="Agency FB" w:hAnsi="Agency FB"/>
              </w:rPr>
            </w:pPr>
          </w:p>
        </w:tc>
      </w:tr>
      <w:tr w:rsidR="006052E6" w:rsidRPr="00E95037" w14:paraId="5A327D1F" w14:textId="77777777" w:rsidTr="006052E6">
        <w:trPr>
          <w:trHeight w:val="51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2DFF0705"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2BBD09E8" w14:textId="77777777" w:rsidR="006052E6" w:rsidRPr="00E95037" w:rsidRDefault="006052E6" w:rsidP="00E95037">
            <w:pPr>
              <w:overflowPunct w:val="0"/>
              <w:autoSpaceDE w:val="0"/>
              <w:autoSpaceDN w:val="0"/>
              <w:adjustRightInd w:val="0"/>
              <w:spacing w:before="100" w:beforeAutospacing="1" w:after="100" w:afterAutospacing="1"/>
              <w:jc w:val="both"/>
              <w:textAlignment w:val="baseline"/>
              <w:rPr>
                <w:rFonts w:ascii="Agency FB" w:eastAsia="Times New Roman" w:hAnsi="Agency FB" w:cs="Times New Roman"/>
              </w:rPr>
            </w:pPr>
            <w:r w:rsidRPr="00E95037">
              <w:rPr>
                <w:rFonts w:ascii="Agency FB" w:eastAsia="Times New Roman" w:hAnsi="Agency FB" w:cs="Times New Roman"/>
              </w:rPr>
              <w:t>Use or adapt assessment tools to identify and help persons with emotional and behavioral problems</w:t>
            </w:r>
          </w:p>
        </w:tc>
        <w:tc>
          <w:tcPr>
            <w:tcW w:w="1530" w:type="dxa"/>
            <w:tcBorders>
              <w:top w:val="single" w:sz="4" w:space="0" w:color="auto"/>
              <w:left w:val="single" w:sz="4" w:space="0" w:color="auto"/>
              <w:bottom w:val="single" w:sz="4" w:space="0" w:color="auto"/>
              <w:right w:val="single" w:sz="4" w:space="0" w:color="auto"/>
            </w:tcBorders>
            <w:hideMark/>
          </w:tcPr>
          <w:p w14:paraId="0E31E0E0" w14:textId="77777777" w:rsidR="006052E6" w:rsidRPr="00E95037" w:rsidRDefault="006052E6">
            <w:pPr>
              <w:rPr>
                <w:rFonts w:ascii="Agency FB" w:hAnsi="Agency FB" w:cs="Times New Roman"/>
              </w:rPr>
            </w:pPr>
            <w:r w:rsidRPr="00E95037">
              <w:rPr>
                <w:rFonts w:ascii="Agency FB" w:hAnsi="Agency FB" w:cs="Times New Roman"/>
              </w:rPr>
              <w:t>Skill/attitude</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A8CB1D1" w14:textId="77777777" w:rsidR="006052E6" w:rsidRPr="00E95037" w:rsidRDefault="006052E6">
            <w:pPr>
              <w:rPr>
                <w:rFonts w:ascii="Agency FB" w:hAnsi="Agency FB" w:cs="Times New Roman"/>
              </w:rPr>
            </w:pPr>
          </w:p>
        </w:tc>
        <w:tc>
          <w:tcPr>
            <w:tcW w:w="1800" w:type="dxa"/>
            <w:vMerge/>
            <w:tcBorders>
              <w:left w:val="single" w:sz="4" w:space="0" w:color="auto"/>
              <w:right w:val="single" w:sz="4" w:space="0" w:color="auto"/>
            </w:tcBorders>
            <w:vAlign w:val="center"/>
            <w:hideMark/>
          </w:tcPr>
          <w:p w14:paraId="728E5A7E" w14:textId="77777777" w:rsidR="006052E6" w:rsidRPr="00E95037" w:rsidRDefault="006052E6">
            <w:pPr>
              <w:rPr>
                <w:rFonts w:ascii="Agency FB" w:hAnsi="Agency FB"/>
              </w:rPr>
            </w:pPr>
          </w:p>
        </w:tc>
      </w:tr>
      <w:tr w:rsidR="006052E6" w:rsidRPr="00E95037" w14:paraId="18F4325E" w14:textId="77777777" w:rsidTr="006052E6">
        <w:trPr>
          <w:trHeight w:val="332"/>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5DF6F716"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6671E540" w14:textId="77777777" w:rsidR="006052E6" w:rsidRPr="00E95037" w:rsidRDefault="006052E6" w:rsidP="00E95037">
            <w:pPr>
              <w:overflowPunct w:val="0"/>
              <w:autoSpaceDE w:val="0"/>
              <w:autoSpaceDN w:val="0"/>
              <w:adjustRightInd w:val="0"/>
              <w:spacing w:before="100" w:beforeAutospacing="1" w:after="100" w:afterAutospacing="1"/>
              <w:jc w:val="both"/>
              <w:textAlignment w:val="baseline"/>
              <w:rPr>
                <w:rFonts w:ascii="Agency FB" w:eastAsia="Times New Roman" w:hAnsi="Agency FB" w:cs="Times New Roman"/>
              </w:rPr>
            </w:pPr>
            <w:r w:rsidRPr="00E95037">
              <w:rPr>
                <w:rFonts w:ascii="Agency FB" w:hAnsi="Agency FB" w:cs="Times New Roman"/>
              </w:rPr>
              <w:t xml:space="preserve">Comprehend the best intervention strategies to reduce emotional and behavioral problems </w:t>
            </w:r>
          </w:p>
        </w:tc>
        <w:tc>
          <w:tcPr>
            <w:tcW w:w="1530" w:type="dxa"/>
            <w:tcBorders>
              <w:top w:val="single" w:sz="4" w:space="0" w:color="auto"/>
              <w:left w:val="single" w:sz="4" w:space="0" w:color="auto"/>
              <w:bottom w:val="single" w:sz="4" w:space="0" w:color="auto"/>
              <w:right w:val="single" w:sz="4" w:space="0" w:color="auto"/>
            </w:tcBorders>
            <w:hideMark/>
          </w:tcPr>
          <w:p w14:paraId="3A74B56C" w14:textId="77777777" w:rsidR="006052E6" w:rsidRPr="00E95037" w:rsidRDefault="006052E6">
            <w:pPr>
              <w:rPr>
                <w:rFonts w:ascii="Agency FB" w:hAnsi="Agency FB" w:cs="Times New Roman"/>
              </w:rPr>
            </w:pPr>
            <w:r w:rsidRPr="00E95037">
              <w:rPr>
                <w:rFonts w:ascii="Agency FB" w:hAnsi="Agency FB" w:cs="Times New Roman"/>
              </w:rPr>
              <w:t xml:space="preserve">Knowledge/skill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A60BCAA" w14:textId="77777777" w:rsidR="006052E6" w:rsidRPr="00E95037" w:rsidRDefault="006052E6">
            <w:pPr>
              <w:rPr>
                <w:rFonts w:ascii="Agency FB" w:hAnsi="Agency FB" w:cs="Times New Roman"/>
              </w:rPr>
            </w:pPr>
          </w:p>
        </w:tc>
        <w:tc>
          <w:tcPr>
            <w:tcW w:w="1800" w:type="dxa"/>
            <w:vMerge/>
            <w:tcBorders>
              <w:left w:val="single" w:sz="4" w:space="0" w:color="auto"/>
              <w:right w:val="single" w:sz="4" w:space="0" w:color="auto"/>
            </w:tcBorders>
            <w:vAlign w:val="center"/>
            <w:hideMark/>
          </w:tcPr>
          <w:p w14:paraId="5C3283B9" w14:textId="77777777" w:rsidR="006052E6" w:rsidRPr="00E95037" w:rsidRDefault="006052E6">
            <w:pPr>
              <w:rPr>
                <w:rFonts w:ascii="Agency FB" w:hAnsi="Agency FB"/>
              </w:rPr>
            </w:pPr>
          </w:p>
        </w:tc>
      </w:tr>
      <w:tr w:rsidR="006052E6" w:rsidRPr="00E95037" w14:paraId="44103490" w14:textId="77777777" w:rsidTr="006052E6">
        <w:trPr>
          <w:trHeight w:val="323"/>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6B3CF1AC"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1C105629" w14:textId="77777777" w:rsidR="006052E6" w:rsidRPr="00E95037" w:rsidRDefault="006052E6" w:rsidP="00E95037">
            <w:pPr>
              <w:overflowPunct w:val="0"/>
              <w:autoSpaceDE w:val="0"/>
              <w:autoSpaceDN w:val="0"/>
              <w:adjustRightInd w:val="0"/>
              <w:spacing w:before="100" w:beforeAutospacing="1" w:after="100" w:afterAutospacing="1"/>
              <w:jc w:val="both"/>
              <w:textAlignment w:val="baseline"/>
              <w:rPr>
                <w:rFonts w:ascii="Agency FB" w:eastAsia="Times New Roman" w:hAnsi="Agency FB" w:cs="Times New Roman"/>
              </w:rPr>
            </w:pPr>
            <w:r w:rsidRPr="00E95037">
              <w:rPr>
                <w:rFonts w:ascii="Agency FB" w:hAnsi="Agency FB" w:cs="Times New Roman"/>
              </w:rPr>
              <w:t xml:space="preserve">Apply emotional and behavioral intervention technics </w:t>
            </w:r>
          </w:p>
        </w:tc>
        <w:tc>
          <w:tcPr>
            <w:tcW w:w="1530" w:type="dxa"/>
            <w:tcBorders>
              <w:top w:val="single" w:sz="4" w:space="0" w:color="auto"/>
              <w:left w:val="single" w:sz="4" w:space="0" w:color="auto"/>
              <w:bottom w:val="single" w:sz="4" w:space="0" w:color="auto"/>
              <w:right w:val="single" w:sz="4" w:space="0" w:color="auto"/>
            </w:tcBorders>
            <w:hideMark/>
          </w:tcPr>
          <w:p w14:paraId="39C63458" w14:textId="77777777" w:rsidR="006052E6" w:rsidRPr="00E95037" w:rsidRDefault="006052E6">
            <w:pPr>
              <w:rPr>
                <w:rFonts w:ascii="Agency FB" w:hAnsi="Agency FB" w:cs="Times New Roman"/>
              </w:rPr>
            </w:pPr>
            <w:r w:rsidRPr="00E95037">
              <w:rPr>
                <w:rFonts w:ascii="Agency FB" w:hAnsi="Agency FB" w:cs="Times New Roman"/>
              </w:rPr>
              <w:t>skill</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3D2D875" w14:textId="77777777" w:rsidR="006052E6" w:rsidRPr="00E95037" w:rsidRDefault="006052E6">
            <w:pPr>
              <w:rPr>
                <w:rFonts w:ascii="Agency FB" w:hAnsi="Agency FB" w:cs="Times New Roman"/>
              </w:rPr>
            </w:pPr>
          </w:p>
        </w:tc>
        <w:tc>
          <w:tcPr>
            <w:tcW w:w="1800" w:type="dxa"/>
            <w:vMerge/>
            <w:tcBorders>
              <w:left w:val="single" w:sz="4" w:space="0" w:color="auto"/>
              <w:right w:val="single" w:sz="4" w:space="0" w:color="auto"/>
            </w:tcBorders>
          </w:tcPr>
          <w:p w14:paraId="4AC6B4BB" w14:textId="77777777" w:rsidR="006052E6" w:rsidRPr="00E95037" w:rsidRDefault="006052E6">
            <w:pPr>
              <w:rPr>
                <w:rFonts w:ascii="Agency FB" w:hAnsi="Agency FB" w:cs="Times New Roman"/>
              </w:rPr>
            </w:pPr>
          </w:p>
        </w:tc>
      </w:tr>
      <w:tr w:rsidR="006052E6" w:rsidRPr="00E95037" w14:paraId="6CE42739" w14:textId="77777777" w:rsidTr="003D2E42">
        <w:tc>
          <w:tcPr>
            <w:tcW w:w="630" w:type="dxa"/>
            <w:vMerge/>
            <w:tcBorders>
              <w:top w:val="single" w:sz="4" w:space="0" w:color="auto"/>
              <w:left w:val="single" w:sz="4" w:space="0" w:color="auto"/>
              <w:bottom w:val="single" w:sz="4" w:space="0" w:color="auto"/>
              <w:right w:val="single" w:sz="4" w:space="0" w:color="auto"/>
            </w:tcBorders>
            <w:vAlign w:val="center"/>
            <w:hideMark/>
          </w:tcPr>
          <w:p w14:paraId="3CBD4EDB"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4586F988" w14:textId="77777777" w:rsidR="006052E6" w:rsidRPr="00E95037" w:rsidRDefault="006052E6" w:rsidP="00E95037">
            <w:pPr>
              <w:overflowPunct w:val="0"/>
              <w:autoSpaceDE w:val="0"/>
              <w:autoSpaceDN w:val="0"/>
              <w:adjustRightInd w:val="0"/>
              <w:spacing w:before="100" w:beforeAutospacing="1" w:after="100" w:afterAutospacing="1"/>
              <w:jc w:val="both"/>
              <w:textAlignment w:val="baseline"/>
              <w:rPr>
                <w:rFonts w:ascii="Agency FB" w:eastAsia="Times New Roman" w:hAnsi="Agency FB" w:cs="Times New Roman"/>
              </w:rPr>
            </w:pPr>
            <w:r w:rsidRPr="00E95037">
              <w:rPr>
                <w:rFonts w:ascii="Agency FB" w:eastAsia="Times New Roman" w:hAnsi="Agency FB" w:cs="Times New Roman"/>
              </w:rPr>
              <w:t>Identify the nature of learning difficulties and the assessment mechanisms</w:t>
            </w:r>
          </w:p>
        </w:tc>
        <w:tc>
          <w:tcPr>
            <w:tcW w:w="1530" w:type="dxa"/>
            <w:tcBorders>
              <w:top w:val="single" w:sz="4" w:space="0" w:color="auto"/>
              <w:left w:val="single" w:sz="4" w:space="0" w:color="auto"/>
              <w:bottom w:val="single" w:sz="4" w:space="0" w:color="auto"/>
              <w:right w:val="single" w:sz="4" w:space="0" w:color="auto"/>
            </w:tcBorders>
            <w:hideMark/>
          </w:tcPr>
          <w:p w14:paraId="661FA54E" w14:textId="77777777" w:rsidR="006052E6" w:rsidRPr="00E95037" w:rsidRDefault="006052E6">
            <w:pPr>
              <w:rPr>
                <w:rFonts w:ascii="Agency FB" w:hAnsi="Agency FB" w:cs="Times New Roman"/>
              </w:rPr>
            </w:pPr>
            <w:r w:rsidRPr="00E95037">
              <w:rPr>
                <w:rFonts w:ascii="Agency FB" w:hAnsi="Agency FB" w:cs="Times New Roman"/>
              </w:rPr>
              <w:t xml:space="preserve">Knowledge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7158570" w14:textId="77777777" w:rsidR="006052E6" w:rsidRPr="00E95037" w:rsidRDefault="006052E6">
            <w:pPr>
              <w:rPr>
                <w:rFonts w:ascii="Agency FB" w:hAnsi="Agency FB" w:cs="Times New Roman"/>
              </w:rPr>
            </w:pPr>
          </w:p>
        </w:tc>
        <w:tc>
          <w:tcPr>
            <w:tcW w:w="1800" w:type="dxa"/>
            <w:vMerge/>
            <w:tcBorders>
              <w:left w:val="single" w:sz="4" w:space="0" w:color="auto"/>
              <w:right w:val="single" w:sz="4" w:space="0" w:color="auto"/>
            </w:tcBorders>
            <w:vAlign w:val="center"/>
            <w:hideMark/>
          </w:tcPr>
          <w:p w14:paraId="3FAD0D4D" w14:textId="77777777" w:rsidR="006052E6" w:rsidRPr="00E95037" w:rsidRDefault="006052E6">
            <w:pPr>
              <w:rPr>
                <w:rFonts w:ascii="Agency FB" w:hAnsi="Agency FB" w:cs="Times New Roman"/>
              </w:rPr>
            </w:pPr>
          </w:p>
        </w:tc>
      </w:tr>
      <w:tr w:rsidR="006052E6" w:rsidRPr="00E95037" w14:paraId="387AE545" w14:textId="77777777" w:rsidTr="006052E6">
        <w:trPr>
          <w:trHeight w:val="458"/>
        </w:trPr>
        <w:tc>
          <w:tcPr>
            <w:tcW w:w="630" w:type="dxa"/>
            <w:vMerge/>
            <w:tcBorders>
              <w:top w:val="single" w:sz="4" w:space="0" w:color="auto"/>
              <w:left w:val="single" w:sz="4" w:space="0" w:color="auto"/>
              <w:bottom w:val="single" w:sz="4" w:space="0" w:color="auto"/>
              <w:right w:val="single" w:sz="4" w:space="0" w:color="auto"/>
            </w:tcBorders>
            <w:vAlign w:val="center"/>
            <w:hideMark/>
          </w:tcPr>
          <w:p w14:paraId="07C1B743" w14:textId="77777777" w:rsidR="006052E6" w:rsidRPr="00E95037" w:rsidRDefault="006052E6">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2DA03B11" w14:textId="77777777" w:rsidR="006052E6" w:rsidRPr="00E95037" w:rsidRDefault="006052E6" w:rsidP="00E95037">
            <w:pPr>
              <w:overflowPunct w:val="0"/>
              <w:autoSpaceDE w:val="0"/>
              <w:autoSpaceDN w:val="0"/>
              <w:adjustRightInd w:val="0"/>
              <w:spacing w:before="100" w:beforeAutospacing="1" w:after="100" w:afterAutospacing="1"/>
              <w:jc w:val="both"/>
              <w:textAlignment w:val="baseline"/>
              <w:rPr>
                <w:rFonts w:ascii="Agency FB" w:eastAsia="Times New Roman" w:hAnsi="Agency FB" w:cs="Times New Roman"/>
              </w:rPr>
            </w:pPr>
            <w:r w:rsidRPr="00E95037">
              <w:rPr>
                <w:rFonts w:ascii="Agency FB" w:eastAsia="Times New Roman" w:hAnsi="Agency FB" w:cs="Times New Roman"/>
              </w:rPr>
              <w:t xml:space="preserve">Identify environmental factors that enhance vulnerability and assess for appropriate intervention  </w:t>
            </w:r>
          </w:p>
        </w:tc>
        <w:tc>
          <w:tcPr>
            <w:tcW w:w="1530" w:type="dxa"/>
            <w:tcBorders>
              <w:top w:val="single" w:sz="4" w:space="0" w:color="auto"/>
              <w:left w:val="single" w:sz="4" w:space="0" w:color="auto"/>
              <w:bottom w:val="single" w:sz="4" w:space="0" w:color="auto"/>
              <w:right w:val="single" w:sz="4" w:space="0" w:color="auto"/>
            </w:tcBorders>
            <w:hideMark/>
          </w:tcPr>
          <w:p w14:paraId="7706B7B7" w14:textId="77777777" w:rsidR="006052E6" w:rsidRPr="00E95037" w:rsidRDefault="006052E6">
            <w:pPr>
              <w:rPr>
                <w:rFonts w:ascii="Agency FB" w:hAnsi="Agency FB" w:cs="Times New Roman"/>
              </w:rPr>
            </w:pPr>
            <w:r w:rsidRPr="00E95037">
              <w:rPr>
                <w:rFonts w:ascii="Agency FB" w:hAnsi="Agency FB" w:cs="Times New Roman"/>
              </w:rPr>
              <w:t xml:space="preserve">Skills/knowledge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7C2DEB1" w14:textId="77777777" w:rsidR="006052E6" w:rsidRPr="00E95037" w:rsidRDefault="006052E6">
            <w:pPr>
              <w:rPr>
                <w:rFonts w:ascii="Agency FB" w:hAnsi="Agency FB" w:cs="Times New Roman"/>
              </w:rPr>
            </w:pPr>
          </w:p>
        </w:tc>
        <w:tc>
          <w:tcPr>
            <w:tcW w:w="1800" w:type="dxa"/>
            <w:vMerge/>
            <w:tcBorders>
              <w:left w:val="single" w:sz="4" w:space="0" w:color="auto"/>
              <w:bottom w:val="single" w:sz="4" w:space="0" w:color="auto"/>
              <w:right w:val="single" w:sz="4" w:space="0" w:color="auto"/>
            </w:tcBorders>
            <w:vAlign w:val="center"/>
            <w:hideMark/>
          </w:tcPr>
          <w:p w14:paraId="69E605D6" w14:textId="77777777" w:rsidR="006052E6" w:rsidRPr="00E95037" w:rsidRDefault="006052E6">
            <w:pPr>
              <w:rPr>
                <w:rFonts w:ascii="Agency FB" w:hAnsi="Agency FB" w:cs="Times New Roman"/>
              </w:rPr>
            </w:pPr>
          </w:p>
        </w:tc>
      </w:tr>
      <w:tr w:rsidR="007724D4" w:rsidRPr="00E95037" w14:paraId="03E15573" w14:textId="77777777" w:rsidTr="007724D4">
        <w:tc>
          <w:tcPr>
            <w:tcW w:w="630" w:type="dxa"/>
            <w:vMerge w:val="restart"/>
            <w:tcBorders>
              <w:top w:val="single" w:sz="4" w:space="0" w:color="auto"/>
              <w:left w:val="single" w:sz="4" w:space="0" w:color="auto"/>
              <w:bottom w:val="single" w:sz="4" w:space="0" w:color="auto"/>
              <w:right w:val="single" w:sz="4" w:space="0" w:color="auto"/>
            </w:tcBorders>
            <w:hideMark/>
          </w:tcPr>
          <w:p w14:paraId="5DBA4B93" w14:textId="77777777" w:rsidR="007724D4" w:rsidRPr="00E95037" w:rsidRDefault="007724D4">
            <w:pPr>
              <w:rPr>
                <w:rFonts w:ascii="Agency FB" w:hAnsi="Agency FB" w:cs="Times New Roman"/>
              </w:rPr>
            </w:pPr>
            <w:r w:rsidRPr="00E95037">
              <w:rPr>
                <w:rFonts w:ascii="Agency FB" w:hAnsi="Agency FB" w:cs="Times New Roman"/>
              </w:rPr>
              <w:t>6</w:t>
            </w:r>
          </w:p>
        </w:tc>
        <w:tc>
          <w:tcPr>
            <w:tcW w:w="9270" w:type="dxa"/>
            <w:tcBorders>
              <w:top w:val="single" w:sz="4" w:space="0" w:color="auto"/>
              <w:left w:val="single" w:sz="4" w:space="0" w:color="auto"/>
              <w:bottom w:val="single" w:sz="4" w:space="0" w:color="auto"/>
              <w:right w:val="single" w:sz="4" w:space="0" w:color="auto"/>
            </w:tcBorders>
            <w:hideMark/>
          </w:tcPr>
          <w:p w14:paraId="4EF2397E" w14:textId="77777777" w:rsidR="007724D4" w:rsidRPr="00E95037" w:rsidRDefault="007724D4" w:rsidP="00E95037">
            <w:pPr>
              <w:overflowPunct w:val="0"/>
              <w:autoSpaceDE w:val="0"/>
              <w:autoSpaceDN w:val="0"/>
              <w:adjustRightInd w:val="0"/>
              <w:textAlignment w:val="baseline"/>
              <w:rPr>
                <w:rFonts w:ascii="Agency FB" w:eastAsia="Times New Roman" w:hAnsi="Agency FB" w:cs="Times New Roman"/>
                <w:bCs/>
              </w:rPr>
            </w:pPr>
            <w:r w:rsidRPr="00E95037">
              <w:rPr>
                <w:rFonts w:ascii="Agency FB" w:eastAsia="Times New Roman" w:hAnsi="Agency FB" w:cs="Times New Roman"/>
                <w:bCs/>
              </w:rPr>
              <w:t xml:space="preserve">Distinguish between the various   assessment tools that are used to identify persons with special educational needs </w:t>
            </w:r>
          </w:p>
        </w:tc>
        <w:tc>
          <w:tcPr>
            <w:tcW w:w="1530" w:type="dxa"/>
            <w:tcBorders>
              <w:top w:val="single" w:sz="4" w:space="0" w:color="auto"/>
              <w:left w:val="single" w:sz="4" w:space="0" w:color="auto"/>
              <w:bottom w:val="single" w:sz="4" w:space="0" w:color="auto"/>
              <w:right w:val="single" w:sz="4" w:space="0" w:color="auto"/>
            </w:tcBorders>
            <w:hideMark/>
          </w:tcPr>
          <w:p w14:paraId="3D94709D" w14:textId="77777777" w:rsidR="007724D4" w:rsidRPr="00E95037" w:rsidRDefault="007724D4">
            <w:pPr>
              <w:rPr>
                <w:rFonts w:ascii="Agency FB" w:hAnsi="Agency FB" w:cs="Times New Roman"/>
              </w:rPr>
            </w:pPr>
            <w:r w:rsidRPr="00E95037">
              <w:rPr>
                <w:rFonts w:ascii="Agency FB" w:hAnsi="Agency FB" w:cs="Times New Roman"/>
              </w:rPr>
              <w:t>Knowledge</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02B108B6" w14:textId="77777777" w:rsidR="007724D4" w:rsidRPr="00E95037" w:rsidRDefault="007724D4">
            <w:pPr>
              <w:rPr>
                <w:rFonts w:ascii="Agency FB" w:hAnsi="Agency FB" w:cs="Times New Roman"/>
              </w:rPr>
            </w:pPr>
            <w:r w:rsidRPr="00E95037">
              <w:rPr>
                <w:rFonts w:ascii="Agency FB" w:hAnsi="Agency FB" w:cs="Times New Roman"/>
              </w:rPr>
              <w:t xml:space="preserve">Educational Assessment and Programming </w:t>
            </w:r>
          </w:p>
        </w:tc>
        <w:tc>
          <w:tcPr>
            <w:tcW w:w="1800" w:type="dxa"/>
            <w:vMerge w:val="restart"/>
            <w:tcBorders>
              <w:top w:val="single" w:sz="4" w:space="0" w:color="auto"/>
              <w:left w:val="single" w:sz="4" w:space="0" w:color="auto"/>
              <w:bottom w:val="single" w:sz="4" w:space="0" w:color="auto"/>
              <w:right w:val="single" w:sz="4" w:space="0" w:color="auto"/>
            </w:tcBorders>
          </w:tcPr>
          <w:p w14:paraId="5CA7E124" w14:textId="77777777" w:rsidR="007724D4" w:rsidRPr="00E95037" w:rsidRDefault="007724D4">
            <w:pPr>
              <w:rPr>
                <w:rFonts w:ascii="Agency FB" w:hAnsi="Agency FB" w:cs="Times New Roman"/>
              </w:rPr>
            </w:pPr>
            <w:r w:rsidRPr="00E95037">
              <w:rPr>
                <w:rFonts w:ascii="Agency FB" w:hAnsi="Agency FB" w:cs="Times New Roman"/>
              </w:rPr>
              <w:t>Assessment and Intervention for persons with Special Educational Needs</w:t>
            </w:r>
          </w:p>
          <w:p w14:paraId="2F7516AC" w14:textId="77777777" w:rsidR="007724D4" w:rsidRPr="00E95037" w:rsidRDefault="007724D4">
            <w:pPr>
              <w:rPr>
                <w:rFonts w:ascii="Agency FB" w:hAnsi="Agency FB" w:cs="Times New Roman"/>
              </w:rPr>
            </w:pPr>
          </w:p>
          <w:p w14:paraId="39F380E1" w14:textId="77777777" w:rsidR="007724D4" w:rsidRPr="00E95037" w:rsidRDefault="007724D4">
            <w:pPr>
              <w:rPr>
                <w:rFonts w:ascii="Agency FB" w:hAnsi="Agency FB" w:cs="Times New Roman"/>
              </w:rPr>
            </w:pPr>
            <w:r w:rsidRPr="00E95037">
              <w:rPr>
                <w:rFonts w:ascii="Agency FB" w:hAnsi="Agency FB" w:cs="Times New Roman"/>
              </w:rPr>
              <w:t xml:space="preserve">Community based Rehabilitation and Intervention </w:t>
            </w:r>
          </w:p>
          <w:p w14:paraId="4DA3FAA6" w14:textId="77777777" w:rsidR="007724D4" w:rsidRPr="00E95037" w:rsidRDefault="007724D4">
            <w:pPr>
              <w:rPr>
                <w:rFonts w:ascii="Agency FB" w:hAnsi="Agency FB" w:cs="Times New Roman"/>
              </w:rPr>
            </w:pPr>
          </w:p>
          <w:p w14:paraId="26D39403" w14:textId="77777777" w:rsidR="007724D4" w:rsidRPr="00E95037" w:rsidRDefault="007724D4">
            <w:pPr>
              <w:rPr>
                <w:rFonts w:ascii="Agency FB" w:hAnsi="Agency FB" w:cs="Times New Roman"/>
              </w:rPr>
            </w:pPr>
            <w:r w:rsidRPr="00E95037">
              <w:rPr>
                <w:rFonts w:ascii="Agency FB" w:hAnsi="Agency FB" w:cs="Times New Roman"/>
              </w:rPr>
              <w:t xml:space="preserve">Early childhood Education and Intervention </w:t>
            </w:r>
          </w:p>
          <w:p w14:paraId="1DE20B89" w14:textId="77777777" w:rsidR="007724D4" w:rsidRPr="00E95037" w:rsidRDefault="007724D4">
            <w:pPr>
              <w:rPr>
                <w:rFonts w:ascii="Agency FB" w:hAnsi="Agency FB" w:cs="Times New Roman"/>
              </w:rPr>
            </w:pPr>
          </w:p>
        </w:tc>
      </w:tr>
      <w:tr w:rsidR="007724D4" w:rsidRPr="00E95037" w14:paraId="094C7779" w14:textId="77777777" w:rsidTr="007724D4">
        <w:tc>
          <w:tcPr>
            <w:tcW w:w="630" w:type="dxa"/>
            <w:vMerge/>
            <w:tcBorders>
              <w:top w:val="single" w:sz="4" w:space="0" w:color="auto"/>
              <w:left w:val="single" w:sz="4" w:space="0" w:color="auto"/>
              <w:bottom w:val="single" w:sz="4" w:space="0" w:color="auto"/>
              <w:right w:val="single" w:sz="4" w:space="0" w:color="auto"/>
            </w:tcBorders>
            <w:vAlign w:val="center"/>
            <w:hideMark/>
          </w:tcPr>
          <w:p w14:paraId="7697C59C" w14:textId="77777777" w:rsidR="007724D4" w:rsidRPr="00E95037" w:rsidRDefault="007724D4">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3784F1A6" w14:textId="77777777" w:rsidR="007724D4" w:rsidRPr="00E95037" w:rsidRDefault="007724D4" w:rsidP="00E95037">
            <w:pPr>
              <w:overflowPunct w:val="0"/>
              <w:autoSpaceDE w:val="0"/>
              <w:autoSpaceDN w:val="0"/>
              <w:adjustRightInd w:val="0"/>
              <w:textAlignment w:val="baseline"/>
              <w:rPr>
                <w:rFonts w:ascii="Agency FB" w:eastAsia="Times New Roman" w:hAnsi="Agency FB" w:cs="Times New Roman"/>
                <w:bCs/>
              </w:rPr>
            </w:pPr>
            <w:r w:rsidRPr="00E95037">
              <w:rPr>
                <w:rFonts w:ascii="Agency FB" w:eastAsia="Times New Roman" w:hAnsi="Agency FB" w:cs="Times New Roman"/>
                <w:bCs/>
              </w:rPr>
              <w:t>Understand the concepts and principles of Assessment and Adapted physical education in special needs and inclusive education.</w:t>
            </w:r>
          </w:p>
        </w:tc>
        <w:tc>
          <w:tcPr>
            <w:tcW w:w="1530" w:type="dxa"/>
            <w:tcBorders>
              <w:top w:val="single" w:sz="4" w:space="0" w:color="auto"/>
              <w:left w:val="single" w:sz="4" w:space="0" w:color="auto"/>
              <w:bottom w:val="single" w:sz="4" w:space="0" w:color="auto"/>
              <w:right w:val="single" w:sz="4" w:space="0" w:color="auto"/>
            </w:tcBorders>
            <w:hideMark/>
          </w:tcPr>
          <w:p w14:paraId="02375070" w14:textId="77777777" w:rsidR="007724D4" w:rsidRPr="00E95037" w:rsidRDefault="007724D4">
            <w:pPr>
              <w:rPr>
                <w:rFonts w:ascii="Agency FB" w:hAnsi="Agency FB" w:cs="Times New Roman"/>
              </w:rPr>
            </w:pPr>
            <w:r w:rsidRPr="00E95037">
              <w:rPr>
                <w:rFonts w:ascii="Agency FB" w:hAnsi="Agency FB" w:cs="Times New Roman"/>
              </w:rPr>
              <w:t>Knowledge</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F159814" w14:textId="77777777" w:rsidR="007724D4" w:rsidRPr="00E95037" w:rsidRDefault="007724D4">
            <w:pPr>
              <w:rPr>
                <w:rFonts w:ascii="Agency FB" w:hAnsi="Agency FB"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1A78045F" w14:textId="77777777" w:rsidR="007724D4" w:rsidRPr="00E95037" w:rsidRDefault="007724D4">
            <w:pPr>
              <w:rPr>
                <w:rFonts w:ascii="Agency FB" w:hAnsi="Agency FB" w:cs="Times New Roman"/>
              </w:rPr>
            </w:pPr>
          </w:p>
        </w:tc>
      </w:tr>
      <w:tr w:rsidR="007724D4" w:rsidRPr="00E95037" w14:paraId="350A841D" w14:textId="77777777" w:rsidTr="007724D4">
        <w:tc>
          <w:tcPr>
            <w:tcW w:w="630" w:type="dxa"/>
            <w:vMerge/>
            <w:tcBorders>
              <w:top w:val="single" w:sz="4" w:space="0" w:color="auto"/>
              <w:left w:val="single" w:sz="4" w:space="0" w:color="auto"/>
              <w:bottom w:val="single" w:sz="4" w:space="0" w:color="auto"/>
              <w:right w:val="single" w:sz="4" w:space="0" w:color="auto"/>
            </w:tcBorders>
            <w:vAlign w:val="center"/>
            <w:hideMark/>
          </w:tcPr>
          <w:p w14:paraId="559010F5" w14:textId="77777777" w:rsidR="007724D4" w:rsidRPr="00E95037" w:rsidRDefault="007724D4">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12E76318" w14:textId="77777777" w:rsidR="007724D4" w:rsidRPr="00E95037" w:rsidRDefault="007724D4" w:rsidP="00E95037">
            <w:pPr>
              <w:overflowPunct w:val="0"/>
              <w:autoSpaceDE w:val="0"/>
              <w:autoSpaceDN w:val="0"/>
              <w:adjustRightInd w:val="0"/>
              <w:jc w:val="both"/>
              <w:textAlignment w:val="baseline"/>
              <w:rPr>
                <w:rFonts w:ascii="Agency FB" w:eastAsia="Times New Roman" w:hAnsi="Agency FB" w:cs="Times New Roman"/>
                <w:bCs/>
              </w:rPr>
            </w:pPr>
            <w:r w:rsidRPr="00E95037">
              <w:rPr>
                <w:rFonts w:ascii="Agency FB" w:eastAsia="Times New Roman" w:hAnsi="Agency FB" w:cs="Times New Roman"/>
                <w:bCs/>
              </w:rPr>
              <w:t xml:space="preserve">Develop the skill of assessing persons with Special educational Needs </w:t>
            </w:r>
          </w:p>
        </w:tc>
        <w:tc>
          <w:tcPr>
            <w:tcW w:w="1530" w:type="dxa"/>
            <w:tcBorders>
              <w:top w:val="single" w:sz="4" w:space="0" w:color="auto"/>
              <w:left w:val="single" w:sz="4" w:space="0" w:color="auto"/>
              <w:bottom w:val="single" w:sz="4" w:space="0" w:color="auto"/>
              <w:right w:val="single" w:sz="4" w:space="0" w:color="auto"/>
            </w:tcBorders>
            <w:hideMark/>
          </w:tcPr>
          <w:p w14:paraId="51D14C43" w14:textId="77777777" w:rsidR="007724D4" w:rsidRPr="00E95037" w:rsidRDefault="007724D4">
            <w:pPr>
              <w:rPr>
                <w:rFonts w:ascii="Agency FB" w:hAnsi="Agency FB" w:cs="Times New Roman"/>
              </w:rPr>
            </w:pPr>
            <w:r w:rsidRPr="00E95037">
              <w:rPr>
                <w:rFonts w:ascii="Agency FB" w:hAnsi="Agency FB" w:cs="Times New Roman"/>
              </w:rPr>
              <w:t>Skill/Attitude</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567772F" w14:textId="77777777" w:rsidR="007724D4" w:rsidRPr="00E95037" w:rsidRDefault="007724D4">
            <w:pPr>
              <w:rPr>
                <w:rFonts w:ascii="Agency FB" w:hAnsi="Agency FB"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D5445E7" w14:textId="77777777" w:rsidR="007724D4" w:rsidRPr="00E95037" w:rsidRDefault="007724D4">
            <w:pPr>
              <w:rPr>
                <w:rFonts w:ascii="Agency FB" w:hAnsi="Agency FB" w:cs="Times New Roman"/>
              </w:rPr>
            </w:pPr>
          </w:p>
        </w:tc>
      </w:tr>
      <w:tr w:rsidR="007724D4" w:rsidRPr="00E95037" w14:paraId="4207C9D1" w14:textId="77777777" w:rsidTr="007724D4">
        <w:tc>
          <w:tcPr>
            <w:tcW w:w="630" w:type="dxa"/>
            <w:vMerge/>
            <w:tcBorders>
              <w:top w:val="single" w:sz="4" w:space="0" w:color="auto"/>
              <w:left w:val="single" w:sz="4" w:space="0" w:color="auto"/>
              <w:bottom w:val="single" w:sz="4" w:space="0" w:color="auto"/>
              <w:right w:val="single" w:sz="4" w:space="0" w:color="auto"/>
            </w:tcBorders>
            <w:vAlign w:val="center"/>
            <w:hideMark/>
          </w:tcPr>
          <w:p w14:paraId="6F7B142A" w14:textId="77777777" w:rsidR="007724D4" w:rsidRPr="00E95037" w:rsidRDefault="007724D4">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5FC181F9" w14:textId="77777777" w:rsidR="007724D4" w:rsidRPr="00E95037" w:rsidRDefault="007724D4" w:rsidP="00E95037">
            <w:pPr>
              <w:overflowPunct w:val="0"/>
              <w:autoSpaceDE w:val="0"/>
              <w:autoSpaceDN w:val="0"/>
              <w:adjustRightInd w:val="0"/>
              <w:jc w:val="both"/>
              <w:textAlignment w:val="baseline"/>
              <w:rPr>
                <w:rFonts w:ascii="Agency FB" w:eastAsia="Times New Roman" w:hAnsi="Agency FB" w:cs="Times New Roman"/>
                <w:bCs/>
              </w:rPr>
            </w:pPr>
            <w:r w:rsidRPr="00E95037">
              <w:rPr>
                <w:rFonts w:ascii="Agency FB" w:eastAsia="Times New Roman" w:hAnsi="Agency FB" w:cs="Times New Roman"/>
                <w:bCs/>
              </w:rPr>
              <w:t>Understand current practices, research and controversies in the area of assessment in Special Needs and Inclusive Education</w:t>
            </w:r>
          </w:p>
        </w:tc>
        <w:tc>
          <w:tcPr>
            <w:tcW w:w="1530" w:type="dxa"/>
            <w:tcBorders>
              <w:top w:val="single" w:sz="4" w:space="0" w:color="auto"/>
              <w:left w:val="single" w:sz="4" w:space="0" w:color="auto"/>
              <w:bottom w:val="single" w:sz="4" w:space="0" w:color="auto"/>
              <w:right w:val="single" w:sz="4" w:space="0" w:color="auto"/>
            </w:tcBorders>
            <w:hideMark/>
          </w:tcPr>
          <w:p w14:paraId="1DA40AE5" w14:textId="77777777" w:rsidR="007724D4" w:rsidRPr="00E95037" w:rsidRDefault="007724D4">
            <w:pPr>
              <w:rPr>
                <w:rFonts w:ascii="Agency FB" w:hAnsi="Agency FB" w:cs="Times New Roman"/>
              </w:rPr>
            </w:pPr>
            <w:r w:rsidRPr="00E95037">
              <w:rPr>
                <w:rFonts w:ascii="Agency FB" w:hAnsi="Agency FB" w:cs="Times New Roman"/>
              </w:rPr>
              <w:t xml:space="preserve">Knowledge </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3942BA13" w14:textId="77777777" w:rsidR="007724D4" w:rsidRPr="00E95037" w:rsidRDefault="007724D4">
            <w:pPr>
              <w:rPr>
                <w:rFonts w:ascii="Agency FB" w:hAnsi="Agency FB"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FE93E4C" w14:textId="77777777" w:rsidR="007724D4" w:rsidRPr="00E95037" w:rsidRDefault="007724D4">
            <w:pPr>
              <w:rPr>
                <w:rFonts w:ascii="Agency FB" w:hAnsi="Agency FB" w:cs="Times New Roman"/>
              </w:rPr>
            </w:pPr>
          </w:p>
        </w:tc>
      </w:tr>
      <w:tr w:rsidR="007724D4" w:rsidRPr="00E95037" w14:paraId="7A055B9A" w14:textId="77777777" w:rsidTr="007724D4">
        <w:tc>
          <w:tcPr>
            <w:tcW w:w="630" w:type="dxa"/>
            <w:vMerge/>
            <w:tcBorders>
              <w:top w:val="single" w:sz="4" w:space="0" w:color="auto"/>
              <w:left w:val="single" w:sz="4" w:space="0" w:color="auto"/>
              <w:bottom w:val="single" w:sz="4" w:space="0" w:color="auto"/>
              <w:right w:val="single" w:sz="4" w:space="0" w:color="auto"/>
            </w:tcBorders>
            <w:vAlign w:val="center"/>
            <w:hideMark/>
          </w:tcPr>
          <w:p w14:paraId="3FD63975" w14:textId="77777777" w:rsidR="007724D4" w:rsidRPr="00E95037" w:rsidRDefault="007724D4">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186711E0" w14:textId="77777777" w:rsidR="007724D4" w:rsidRPr="00E95037" w:rsidRDefault="007724D4" w:rsidP="00E95037">
            <w:pPr>
              <w:jc w:val="both"/>
              <w:rPr>
                <w:rFonts w:ascii="Agency FB" w:hAnsi="Agency FB" w:cs="Times New Roman"/>
              </w:rPr>
            </w:pPr>
            <w:r w:rsidRPr="00E95037">
              <w:rPr>
                <w:rFonts w:ascii="Agency FB" w:hAnsi="Agency FB" w:cs="Times New Roman"/>
              </w:rPr>
              <w:t xml:space="preserve">Identify the need to develop Individualized Educational Programs and able to develop when the need arises. </w:t>
            </w:r>
          </w:p>
        </w:tc>
        <w:tc>
          <w:tcPr>
            <w:tcW w:w="1530" w:type="dxa"/>
            <w:tcBorders>
              <w:top w:val="single" w:sz="4" w:space="0" w:color="auto"/>
              <w:left w:val="single" w:sz="4" w:space="0" w:color="auto"/>
              <w:bottom w:val="single" w:sz="4" w:space="0" w:color="auto"/>
              <w:right w:val="single" w:sz="4" w:space="0" w:color="auto"/>
            </w:tcBorders>
            <w:hideMark/>
          </w:tcPr>
          <w:p w14:paraId="45258615" w14:textId="77777777" w:rsidR="007724D4" w:rsidRPr="00E95037" w:rsidRDefault="007724D4">
            <w:pPr>
              <w:rPr>
                <w:rFonts w:ascii="Agency FB" w:hAnsi="Agency FB" w:cs="Times New Roman"/>
              </w:rPr>
            </w:pPr>
            <w:r w:rsidRPr="00E95037">
              <w:rPr>
                <w:rFonts w:ascii="Agency FB" w:hAnsi="Agency FB" w:cs="Times New Roman"/>
              </w:rPr>
              <w:t>Knowledge/attitude</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4B95A6F3" w14:textId="77777777" w:rsidR="007724D4" w:rsidRPr="00E95037" w:rsidRDefault="007724D4">
            <w:pPr>
              <w:rPr>
                <w:rFonts w:ascii="Agency FB" w:hAnsi="Agency FB"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47329184" w14:textId="77777777" w:rsidR="007724D4" w:rsidRPr="00E95037" w:rsidRDefault="007724D4">
            <w:pPr>
              <w:rPr>
                <w:rFonts w:ascii="Agency FB" w:hAnsi="Agency FB" w:cs="Times New Roman"/>
              </w:rPr>
            </w:pPr>
          </w:p>
        </w:tc>
      </w:tr>
      <w:tr w:rsidR="007724D4" w:rsidRPr="00E95037" w14:paraId="5750DBDA" w14:textId="77777777" w:rsidTr="007724D4">
        <w:tc>
          <w:tcPr>
            <w:tcW w:w="630" w:type="dxa"/>
            <w:vMerge/>
            <w:tcBorders>
              <w:top w:val="single" w:sz="4" w:space="0" w:color="auto"/>
              <w:left w:val="single" w:sz="4" w:space="0" w:color="auto"/>
              <w:bottom w:val="single" w:sz="4" w:space="0" w:color="auto"/>
              <w:right w:val="single" w:sz="4" w:space="0" w:color="auto"/>
            </w:tcBorders>
            <w:vAlign w:val="center"/>
            <w:hideMark/>
          </w:tcPr>
          <w:p w14:paraId="3A981D4E" w14:textId="77777777" w:rsidR="007724D4" w:rsidRPr="00E95037" w:rsidRDefault="007724D4">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78A904A3" w14:textId="77777777" w:rsidR="007724D4" w:rsidRPr="00E95037" w:rsidRDefault="007724D4" w:rsidP="00E95037">
            <w:pPr>
              <w:jc w:val="both"/>
              <w:rPr>
                <w:rFonts w:ascii="Agency FB" w:hAnsi="Agency FB" w:cs="Times New Roman"/>
              </w:rPr>
            </w:pPr>
            <w:r w:rsidRPr="00E95037">
              <w:rPr>
                <w:rFonts w:ascii="Agency FB" w:hAnsi="Agency FB" w:cs="Times New Roman"/>
              </w:rPr>
              <w:t xml:space="preserve">Use individualized educational plan at school setting to help learners to achieve to their maximum potential </w:t>
            </w:r>
          </w:p>
        </w:tc>
        <w:tc>
          <w:tcPr>
            <w:tcW w:w="1530" w:type="dxa"/>
            <w:tcBorders>
              <w:top w:val="single" w:sz="4" w:space="0" w:color="auto"/>
              <w:left w:val="single" w:sz="4" w:space="0" w:color="auto"/>
              <w:bottom w:val="single" w:sz="4" w:space="0" w:color="auto"/>
              <w:right w:val="single" w:sz="4" w:space="0" w:color="auto"/>
            </w:tcBorders>
            <w:hideMark/>
          </w:tcPr>
          <w:p w14:paraId="0723D01D" w14:textId="77777777" w:rsidR="007724D4" w:rsidRPr="00E95037" w:rsidRDefault="007724D4">
            <w:pPr>
              <w:rPr>
                <w:rFonts w:ascii="Agency FB" w:hAnsi="Agency FB" w:cs="Times New Roman"/>
              </w:rPr>
            </w:pPr>
            <w:r w:rsidRPr="00E95037">
              <w:rPr>
                <w:rFonts w:ascii="Agency FB" w:hAnsi="Agency FB" w:cs="Times New Roman"/>
              </w:rPr>
              <w:t>Skill/attitude</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03F3956C" w14:textId="77777777" w:rsidR="007724D4" w:rsidRPr="00E95037" w:rsidRDefault="007724D4">
            <w:pPr>
              <w:rPr>
                <w:rFonts w:ascii="Agency FB" w:hAnsi="Agency FB"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32B7FC25" w14:textId="77777777" w:rsidR="007724D4" w:rsidRPr="00E95037" w:rsidRDefault="007724D4">
            <w:pPr>
              <w:rPr>
                <w:rFonts w:ascii="Agency FB" w:hAnsi="Agency FB" w:cs="Times New Roman"/>
              </w:rPr>
            </w:pPr>
          </w:p>
        </w:tc>
      </w:tr>
      <w:tr w:rsidR="007724D4" w:rsidRPr="00E95037" w14:paraId="2FFE6C1A" w14:textId="77777777" w:rsidTr="00E95037">
        <w:trPr>
          <w:trHeight w:val="1250"/>
        </w:trPr>
        <w:tc>
          <w:tcPr>
            <w:tcW w:w="630" w:type="dxa"/>
            <w:tcBorders>
              <w:top w:val="single" w:sz="4" w:space="0" w:color="auto"/>
              <w:left w:val="single" w:sz="4" w:space="0" w:color="auto"/>
              <w:bottom w:val="single" w:sz="4" w:space="0" w:color="auto"/>
              <w:right w:val="single" w:sz="4" w:space="0" w:color="auto"/>
            </w:tcBorders>
          </w:tcPr>
          <w:p w14:paraId="540F0DD0" w14:textId="77777777" w:rsidR="007724D4" w:rsidRPr="00E95037" w:rsidRDefault="007724D4">
            <w:pPr>
              <w:rPr>
                <w:rFonts w:ascii="Agency FB" w:hAnsi="Agency FB" w:cs="Times New Roman"/>
              </w:rPr>
            </w:pPr>
          </w:p>
        </w:tc>
        <w:tc>
          <w:tcPr>
            <w:tcW w:w="9270" w:type="dxa"/>
            <w:tcBorders>
              <w:top w:val="single" w:sz="4" w:space="0" w:color="auto"/>
              <w:left w:val="single" w:sz="4" w:space="0" w:color="auto"/>
              <w:bottom w:val="single" w:sz="4" w:space="0" w:color="auto"/>
              <w:right w:val="single" w:sz="4" w:space="0" w:color="auto"/>
            </w:tcBorders>
            <w:hideMark/>
          </w:tcPr>
          <w:p w14:paraId="6091D9AC" w14:textId="77777777" w:rsidR="007724D4" w:rsidRPr="00E95037" w:rsidRDefault="007724D4" w:rsidP="00E95037">
            <w:pPr>
              <w:jc w:val="both"/>
              <w:rPr>
                <w:rFonts w:ascii="Agency FB" w:hAnsi="Agency FB" w:cs="Times New Roman"/>
              </w:rPr>
            </w:pPr>
            <w:r w:rsidRPr="00E95037">
              <w:rPr>
                <w:rFonts w:ascii="Agency FB" w:hAnsi="Agency FB" w:cs="Times New Roman"/>
              </w:rPr>
              <w:t>Identify the need for adaptations at school that equally allow learners with special needs to participate in physical education activities</w:t>
            </w:r>
          </w:p>
        </w:tc>
        <w:tc>
          <w:tcPr>
            <w:tcW w:w="1530" w:type="dxa"/>
            <w:tcBorders>
              <w:top w:val="single" w:sz="4" w:space="0" w:color="auto"/>
              <w:left w:val="single" w:sz="4" w:space="0" w:color="auto"/>
              <w:bottom w:val="single" w:sz="4" w:space="0" w:color="auto"/>
              <w:right w:val="single" w:sz="4" w:space="0" w:color="auto"/>
            </w:tcBorders>
            <w:hideMark/>
          </w:tcPr>
          <w:p w14:paraId="56589804" w14:textId="77777777" w:rsidR="007724D4" w:rsidRPr="00E95037" w:rsidRDefault="007724D4">
            <w:pPr>
              <w:rPr>
                <w:rFonts w:ascii="Agency FB" w:hAnsi="Agency FB" w:cs="Times New Roman"/>
              </w:rPr>
            </w:pPr>
            <w:r w:rsidRPr="00E95037">
              <w:rPr>
                <w:rFonts w:ascii="Agency FB" w:hAnsi="Agency FB" w:cs="Times New Roman"/>
              </w:rPr>
              <w:t>Knowledge</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1FCCA6F3" w14:textId="77777777" w:rsidR="007724D4" w:rsidRPr="00E95037" w:rsidRDefault="007724D4">
            <w:pPr>
              <w:rPr>
                <w:rFonts w:ascii="Agency FB" w:hAnsi="Agency FB" w:cs="Times New Roman"/>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14:paraId="092D756C" w14:textId="77777777" w:rsidR="007724D4" w:rsidRPr="00E95037" w:rsidRDefault="007724D4">
            <w:pPr>
              <w:rPr>
                <w:rFonts w:ascii="Agency FB" w:hAnsi="Agency FB" w:cs="Times New Roman"/>
              </w:rPr>
            </w:pPr>
          </w:p>
        </w:tc>
      </w:tr>
    </w:tbl>
    <w:p w14:paraId="4E86004E" w14:textId="77777777" w:rsidR="007724D4" w:rsidRDefault="007724D4" w:rsidP="007724D4">
      <w:pPr>
        <w:pStyle w:val="ListParagraph"/>
        <w:outlineLvl w:val="0"/>
        <w:rPr>
          <w:rFonts w:ascii="Times New Roman" w:hAnsi="Times New Roman" w:cs="Times New Roman"/>
          <w:b/>
          <w:sz w:val="28"/>
          <w:szCs w:val="28"/>
        </w:rPr>
      </w:pPr>
      <w:bookmarkStart w:id="6" w:name="_Toc109137584"/>
    </w:p>
    <w:p w14:paraId="05C68888" w14:textId="77777777" w:rsidR="007724D4" w:rsidRDefault="007724D4" w:rsidP="007724D4">
      <w:pPr>
        <w:spacing w:after="0"/>
        <w:rPr>
          <w:rFonts w:ascii="Times New Roman" w:hAnsi="Times New Roman" w:cs="Times New Roman"/>
          <w:b/>
          <w:sz w:val="28"/>
          <w:szCs w:val="28"/>
        </w:rPr>
        <w:sectPr w:rsidR="007724D4" w:rsidSect="007724D4">
          <w:pgSz w:w="15840" w:h="12240" w:orient="landscape"/>
          <w:pgMar w:top="1170" w:right="1440" w:bottom="1440" w:left="1440" w:header="720" w:footer="720" w:gutter="0"/>
          <w:pgNumType w:start="1" w:chapStyle="1"/>
          <w:cols w:space="720"/>
        </w:sectPr>
      </w:pPr>
    </w:p>
    <w:p w14:paraId="2C7074DE" w14:textId="77777777" w:rsidR="007724D4" w:rsidRDefault="007724D4" w:rsidP="007724D4">
      <w:pPr>
        <w:outlineLvl w:val="0"/>
        <w:rPr>
          <w:rFonts w:ascii="Times New Roman" w:hAnsi="Times New Roman" w:cs="Times New Roman"/>
          <w:b/>
          <w:sz w:val="28"/>
          <w:szCs w:val="28"/>
        </w:rPr>
      </w:pPr>
      <w:r>
        <w:rPr>
          <w:rFonts w:ascii="Times New Roman" w:hAnsi="Times New Roman" w:cs="Times New Roman"/>
          <w:b/>
          <w:sz w:val="28"/>
          <w:szCs w:val="28"/>
        </w:rPr>
        <w:lastRenderedPageBreak/>
        <w:t>Summary</w:t>
      </w:r>
      <w:bookmarkEnd w:id="6"/>
    </w:p>
    <w:p w14:paraId="7140299C" w14:textId="77777777" w:rsidR="00F42AC6" w:rsidRDefault="007724D4" w:rsidP="007724D4">
      <w:pPr>
        <w:jc w:val="both"/>
        <w:rPr>
          <w:rFonts w:ascii="Times New Roman" w:hAnsi="Times New Roman" w:cs="Times New Roman"/>
          <w:sz w:val="24"/>
          <w:szCs w:val="24"/>
        </w:rPr>
      </w:pPr>
      <w:r>
        <w:rPr>
          <w:rFonts w:ascii="Times New Roman" w:hAnsi="Times New Roman" w:cs="Times New Roman"/>
          <w:sz w:val="24"/>
          <w:szCs w:val="24"/>
        </w:rPr>
        <w:t xml:space="preserve">Competencies and identification of relevant courses are important in guiding the preparation of exit examination. Based on the guiding principles of the Federal Democratic Republic of Ethiopia Ministry of Education, Six major themes with each expected competency are set. Besides, sixteen courses are selected from the nationally harmonized curriculum with specific graduates’ competencies. This document is ought to offers a general guidance for Professors, administrators and students for making preparations in exit examination for undergraduate Special Needs and Inclusive Education </w:t>
      </w:r>
    </w:p>
    <w:sectPr w:rsidR="00F42AC6" w:rsidSect="007724D4">
      <w:footerReference w:type="default" r:id="rId10"/>
      <w:pgSz w:w="12240" w:h="15840"/>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CBE53" w14:textId="77777777" w:rsidR="000C6643" w:rsidRDefault="000C6643" w:rsidP="008460CA">
      <w:pPr>
        <w:spacing w:after="0" w:line="240" w:lineRule="auto"/>
      </w:pPr>
      <w:r>
        <w:separator/>
      </w:r>
    </w:p>
  </w:endnote>
  <w:endnote w:type="continuationSeparator" w:id="0">
    <w:p w14:paraId="094F94F3" w14:textId="77777777" w:rsidR="000C6643" w:rsidRDefault="000C6643" w:rsidP="0084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isual Geez Unicode">
    <w:panose1 w:val="00000400000000000000"/>
    <w:charset w:val="00"/>
    <w:family w:val="auto"/>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720650"/>
      <w:docPartObj>
        <w:docPartGallery w:val="Page Numbers (Bottom of Page)"/>
        <w:docPartUnique/>
      </w:docPartObj>
    </w:sdtPr>
    <w:sdtEndPr>
      <w:rPr>
        <w:color w:val="808080" w:themeColor="background1" w:themeShade="80"/>
        <w:spacing w:val="60"/>
      </w:rPr>
    </w:sdtEndPr>
    <w:sdtContent>
      <w:p w14:paraId="13DD63C8" w14:textId="77777777" w:rsidR="00CE157D" w:rsidRDefault="00CE157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724D4" w:rsidRPr="007724D4">
          <w:rPr>
            <w:b/>
            <w:bCs/>
            <w:noProof/>
          </w:rPr>
          <w:t>5</w:t>
        </w:r>
        <w:r>
          <w:rPr>
            <w:b/>
            <w:bCs/>
            <w:noProof/>
          </w:rPr>
          <w:fldChar w:fldCharType="end"/>
        </w:r>
        <w:r>
          <w:rPr>
            <w:b/>
            <w:bCs/>
          </w:rPr>
          <w:t xml:space="preserve"> | </w:t>
        </w:r>
        <w:r>
          <w:rPr>
            <w:color w:val="808080" w:themeColor="background1" w:themeShade="80"/>
            <w:spacing w:val="60"/>
          </w:rPr>
          <w:t>Page</w:t>
        </w:r>
      </w:p>
    </w:sdtContent>
  </w:sdt>
  <w:p w14:paraId="2F49A3EC" w14:textId="77777777" w:rsidR="00CE157D" w:rsidRDefault="00CE15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23DDE" w14:textId="77777777" w:rsidR="000C6643" w:rsidRDefault="000C6643" w:rsidP="008460CA">
      <w:pPr>
        <w:spacing w:after="0" w:line="240" w:lineRule="auto"/>
      </w:pPr>
      <w:r>
        <w:separator/>
      </w:r>
    </w:p>
  </w:footnote>
  <w:footnote w:type="continuationSeparator" w:id="0">
    <w:p w14:paraId="70867C7B" w14:textId="77777777" w:rsidR="000C6643" w:rsidRDefault="000C6643" w:rsidP="00846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6091"/>
    <w:multiLevelType w:val="hybridMultilevel"/>
    <w:tmpl w:val="AC4094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E87B8D"/>
    <w:multiLevelType w:val="hybridMultilevel"/>
    <w:tmpl w:val="5A281B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F376AA"/>
    <w:multiLevelType w:val="hybridMultilevel"/>
    <w:tmpl w:val="2B84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25593"/>
    <w:multiLevelType w:val="hybridMultilevel"/>
    <w:tmpl w:val="6C242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6B349B"/>
    <w:multiLevelType w:val="hybridMultilevel"/>
    <w:tmpl w:val="0C2C5552"/>
    <w:lvl w:ilvl="0" w:tplc="A518FCD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5F43A1"/>
    <w:multiLevelType w:val="hybridMultilevel"/>
    <w:tmpl w:val="6218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072DB7"/>
    <w:multiLevelType w:val="hybridMultilevel"/>
    <w:tmpl w:val="108E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B4E10"/>
    <w:multiLevelType w:val="hybridMultilevel"/>
    <w:tmpl w:val="257E9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B37CE9"/>
    <w:multiLevelType w:val="hybridMultilevel"/>
    <w:tmpl w:val="26E46BB0"/>
    <w:lvl w:ilvl="0" w:tplc="9A203D9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BC0023"/>
    <w:multiLevelType w:val="hybridMultilevel"/>
    <w:tmpl w:val="FA205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460175"/>
    <w:multiLevelType w:val="hybridMultilevel"/>
    <w:tmpl w:val="0992A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7981F3C"/>
    <w:multiLevelType w:val="hybridMultilevel"/>
    <w:tmpl w:val="BA54C76C"/>
    <w:lvl w:ilvl="0" w:tplc="316A142C">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E2B5F90"/>
    <w:multiLevelType w:val="hybridMultilevel"/>
    <w:tmpl w:val="DA3E2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2244187"/>
    <w:multiLevelType w:val="hybridMultilevel"/>
    <w:tmpl w:val="9BE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61870"/>
    <w:multiLevelType w:val="hybridMultilevel"/>
    <w:tmpl w:val="F58A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960CDD"/>
    <w:multiLevelType w:val="hybridMultilevel"/>
    <w:tmpl w:val="66A2B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9287F51"/>
    <w:multiLevelType w:val="hybridMultilevel"/>
    <w:tmpl w:val="B738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473DA5"/>
    <w:multiLevelType w:val="hybridMultilevel"/>
    <w:tmpl w:val="569E4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421E47F1"/>
    <w:multiLevelType w:val="hybridMultilevel"/>
    <w:tmpl w:val="7D022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A93EA5"/>
    <w:multiLevelType w:val="hybridMultilevel"/>
    <w:tmpl w:val="E3364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4C6B597F"/>
    <w:multiLevelType w:val="hybridMultilevel"/>
    <w:tmpl w:val="FE8E27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E625DED"/>
    <w:multiLevelType w:val="hybridMultilevel"/>
    <w:tmpl w:val="4600F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5B6970"/>
    <w:multiLevelType w:val="hybridMultilevel"/>
    <w:tmpl w:val="660EBFA6"/>
    <w:lvl w:ilvl="0" w:tplc="D542CDB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621C76"/>
    <w:multiLevelType w:val="hybridMultilevel"/>
    <w:tmpl w:val="12A0E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2F26DE"/>
    <w:multiLevelType w:val="hybridMultilevel"/>
    <w:tmpl w:val="1424F4E8"/>
    <w:lvl w:ilvl="0" w:tplc="F058EE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3421BFC"/>
    <w:multiLevelType w:val="multilevel"/>
    <w:tmpl w:val="E55C8E86"/>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2"/>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nsid w:val="66C43D1D"/>
    <w:multiLevelType w:val="hybridMultilevel"/>
    <w:tmpl w:val="135C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DE653C"/>
    <w:multiLevelType w:val="hybridMultilevel"/>
    <w:tmpl w:val="6220F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1202793"/>
    <w:multiLevelType w:val="hybridMultilevel"/>
    <w:tmpl w:val="FA30C1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1581682"/>
    <w:multiLevelType w:val="hybridMultilevel"/>
    <w:tmpl w:val="54C215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9225E12"/>
    <w:multiLevelType w:val="hybridMultilevel"/>
    <w:tmpl w:val="438CE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B5C3894"/>
    <w:multiLevelType w:val="hybridMultilevel"/>
    <w:tmpl w:val="112A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16"/>
  </w:num>
  <w:num w:numId="4">
    <w:abstractNumId w:val="6"/>
  </w:num>
  <w:num w:numId="5">
    <w:abstractNumId w:val="14"/>
  </w:num>
  <w:num w:numId="6">
    <w:abstractNumId w:val="13"/>
  </w:num>
  <w:num w:numId="7">
    <w:abstractNumId w:val="18"/>
  </w:num>
  <w:num w:numId="8">
    <w:abstractNumId w:val="2"/>
  </w:num>
  <w:num w:numId="9">
    <w:abstractNumId w:val="8"/>
  </w:num>
  <w:num w:numId="10">
    <w:abstractNumId w:val="23"/>
  </w:num>
  <w:num w:numId="11">
    <w:abstractNumId w:val="29"/>
  </w:num>
  <w:num w:numId="12">
    <w:abstractNumId w:val="26"/>
  </w:num>
  <w:num w:numId="13">
    <w:abstractNumId w:val="0"/>
  </w:num>
  <w:num w:numId="14">
    <w:abstractNumId w:val="24"/>
  </w:num>
  <w:num w:numId="15">
    <w:abstractNumId w:val="7"/>
  </w:num>
  <w:num w:numId="16">
    <w:abstractNumId w:val="28"/>
  </w:num>
  <w:num w:numId="17">
    <w:abstractNumId w:val="27"/>
  </w:num>
  <w:num w:numId="18">
    <w:abstractNumId w:val="5"/>
  </w:num>
  <w:num w:numId="19">
    <w:abstractNumId w:val="2"/>
  </w:num>
  <w:num w:numId="20">
    <w:abstractNumId w:val="26"/>
  </w:num>
  <w:num w:numId="21">
    <w:abstractNumId w:val="25"/>
    <w:lvlOverride w:ilvl="0"/>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9"/>
  </w:num>
  <w:num w:numId="29">
    <w:abstractNumId w:val="15"/>
  </w:num>
  <w:num w:numId="30">
    <w:abstractNumId w:val="12"/>
  </w:num>
  <w:num w:numId="31">
    <w:abstractNumId w:val="17"/>
  </w:num>
  <w:num w:numId="32">
    <w:abstractNumId w:val="30"/>
  </w:num>
  <w:num w:numId="33">
    <w:abstractNumId w:val="3"/>
  </w:num>
  <w:num w:numId="34">
    <w:abstractNumId w:val="4"/>
  </w:num>
  <w:num w:numId="35">
    <w:abstractNumId w:val="22"/>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3C7"/>
    <w:rsid w:val="0000087A"/>
    <w:rsid w:val="00014237"/>
    <w:rsid w:val="00036AE9"/>
    <w:rsid w:val="000713E3"/>
    <w:rsid w:val="0009390B"/>
    <w:rsid w:val="000B0061"/>
    <w:rsid w:val="000C6643"/>
    <w:rsid w:val="000D087E"/>
    <w:rsid w:val="000E6A5E"/>
    <w:rsid w:val="00103777"/>
    <w:rsid w:val="001225D3"/>
    <w:rsid w:val="00127B72"/>
    <w:rsid w:val="00130080"/>
    <w:rsid w:val="001615B1"/>
    <w:rsid w:val="00166B71"/>
    <w:rsid w:val="00177BC4"/>
    <w:rsid w:val="001B4386"/>
    <w:rsid w:val="00276951"/>
    <w:rsid w:val="002C0990"/>
    <w:rsid w:val="002D2D72"/>
    <w:rsid w:val="002F262E"/>
    <w:rsid w:val="00303958"/>
    <w:rsid w:val="003A4896"/>
    <w:rsid w:val="003D0FC6"/>
    <w:rsid w:val="00415B1C"/>
    <w:rsid w:val="004231ED"/>
    <w:rsid w:val="004279F0"/>
    <w:rsid w:val="00447947"/>
    <w:rsid w:val="004F4573"/>
    <w:rsid w:val="00510471"/>
    <w:rsid w:val="00517058"/>
    <w:rsid w:val="00524AE0"/>
    <w:rsid w:val="00533B65"/>
    <w:rsid w:val="00582121"/>
    <w:rsid w:val="005C05F0"/>
    <w:rsid w:val="005C64BE"/>
    <w:rsid w:val="005E31A9"/>
    <w:rsid w:val="006052E6"/>
    <w:rsid w:val="00606AD6"/>
    <w:rsid w:val="0061746F"/>
    <w:rsid w:val="006634F5"/>
    <w:rsid w:val="00672953"/>
    <w:rsid w:val="00692E2D"/>
    <w:rsid w:val="006A06A9"/>
    <w:rsid w:val="006B6E96"/>
    <w:rsid w:val="006E7848"/>
    <w:rsid w:val="007067DD"/>
    <w:rsid w:val="00747B82"/>
    <w:rsid w:val="007724D4"/>
    <w:rsid w:val="007C2020"/>
    <w:rsid w:val="007C7E41"/>
    <w:rsid w:val="007D3DB7"/>
    <w:rsid w:val="007E522C"/>
    <w:rsid w:val="008032B6"/>
    <w:rsid w:val="00840D67"/>
    <w:rsid w:val="008460CA"/>
    <w:rsid w:val="00854209"/>
    <w:rsid w:val="00891598"/>
    <w:rsid w:val="008B757D"/>
    <w:rsid w:val="008C015B"/>
    <w:rsid w:val="008C546A"/>
    <w:rsid w:val="008D543C"/>
    <w:rsid w:val="008E55B8"/>
    <w:rsid w:val="008F73CC"/>
    <w:rsid w:val="009245CE"/>
    <w:rsid w:val="009440D3"/>
    <w:rsid w:val="00944EA3"/>
    <w:rsid w:val="00954F48"/>
    <w:rsid w:val="00957742"/>
    <w:rsid w:val="009673C7"/>
    <w:rsid w:val="009A7C3E"/>
    <w:rsid w:val="00A4030E"/>
    <w:rsid w:val="00A478AA"/>
    <w:rsid w:val="00A52D56"/>
    <w:rsid w:val="00A64315"/>
    <w:rsid w:val="00A713EF"/>
    <w:rsid w:val="00A757B5"/>
    <w:rsid w:val="00AB4651"/>
    <w:rsid w:val="00AC47BB"/>
    <w:rsid w:val="00B27EA4"/>
    <w:rsid w:val="00B377A0"/>
    <w:rsid w:val="00B87EE8"/>
    <w:rsid w:val="00BC260D"/>
    <w:rsid w:val="00BD0A3C"/>
    <w:rsid w:val="00BD1273"/>
    <w:rsid w:val="00BD16FD"/>
    <w:rsid w:val="00C82D16"/>
    <w:rsid w:val="00CE157D"/>
    <w:rsid w:val="00D23E0C"/>
    <w:rsid w:val="00D33F55"/>
    <w:rsid w:val="00D560B2"/>
    <w:rsid w:val="00D64263"/>
    <w:rsid w:val="00DB376A"/>
    <w:rsid w:val="00DD636C"/>
    <w:rsid w:val="00DE7236"/>
    <w:rsid w:val="00DF07DC"/>
    <w:rsid w:val="00E06DF4"/>
    <w:rsid w:val="00E310FF"/>
    <w:rsid w:val="00E44899"/>
    <w:rsid w:val="00E95037"/>
    <w:rsid w:val="00EA6408"/>
    <w:rsid w:val="00F16F98"/>
    <w:rsid w:val="00F26419"/>
    <w:rsid w:val="00F42AC6"/>
    <w:rsid w:val="00F62A81"/>
    <w:rsid w:val="00F75FD7"/>
    <w:rsid w:val="00F91CAA"/>
    <w:rsid w:val="00FA0E13"/>
    <w:rsid w:val="00FC6C4D"/>
    <w:rsid w:val="00FD61E3"/>
    <w:rsid w:val="00FD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6F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2B6"/>
    <w:pPr>
      <w:ind w:left="720"/>
      <w:contextualSpacing/>
    </w:pPr>
  </w:style>
  <w:style w:type="table" w:styleId="TableGrid">
    <w:name w:val="Table Grid"/>
    <w:basedOn w:val="TableNormal"/>
    <w:uiPriority w:val="59"/>
    <w:rsid w:val="003D0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6F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16F98"/>
    <w:pPr>
      <w:outlineLvl w:val="9"/>
    </w:pPr>
    <w:rPr>
      <w:lang w:eastAsia="ja-JP"/>
    </w:rPr>
  </w:style>
  <w:style w:type="paragraph" w:styleId="BalloonText">
    <w:name w:val="Balloon Text"/>
    <w:basedOn w:val="Normal"/>
    <w:link w:val="BalloonTextChar"/>
    <w:uiPriority w:val="99"/>
    <w:semiHidden/>
    <w:unhideWhenUsed/>
    <w:rsid w:val="00F16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F98"/>
    <w:rPr>
      <w:rFonts w:ascii="Tahoma" w:hAnsi="Tahoma" w:cs="Tahoma"/>
      <w:sz w:val="16"/>
      <w:szCs w:val="16"/>
    </w:rPr>
  </w:style>
  <w:style w:type="paragraph" w:styleId="TOC1">
    <w:name w:val="toc 1"/>
    <w:basedOn w:val="Normal"/>
    <w:next w:val="Normal"/>
    <w:autoRedefine/>
    <w:uiPriority w:val="39"/>
    <w:unhideWhenUsed/>
    <w:rsid w:val="00F16F98"/>
    <w:pPr>
      <w:spacing w:after="100"/>
    </w:pPr>
  </w:style>
  <w:style w:type="character" w:styleId="Hyperlink">
    <w:name w:val="Hyperlink"/>
    <w:basedOn w:val="DefaultParagraphFont"/>
    <w:uiPriority w:val="99"/>
    <w:unhideWhenUsed/>
    <w:rsid w:val="00F16F98"/>
    <w:rPr>
      <w:color w:val="0000FF" w:themeColor="hyperlink"/>
      <w:u w:val="single"/>
    </w:rPr>
  </w:style>
  <w:style w:type="paragraph" w:styleId="NoSpacing">
    <w:name w:val="No Spacing"/>
    <w:link w:val="NoSpacingChar"/>
    <w:uiPriority w:val="1"/>
    <w:qFormat/>
    <w:rsid w:val="00E448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4899"/>
    <w:rPr>
      <w:rFonts w:ascii="Calibri" w:eastAsia="Times New Roman" w:hAnsi="Calibri" w:cs="Times New Roman"/>
    </w:rPr>
  </w:style>
  <w:style w:type="paragraph" w:styleId="Header">
    <w:name w:val="header"/>
    <w:basedOn w:val="Normal"/>
    <w:link w:val="HeaderChar"/>
    <w:uiPriority w:val="99"/>
    <w:unhideWhenUsed/>
    <w:rsid w:val="00846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0CA"/>
  </w:style>
  <w:style w:type="paragraph" w:styleId="Footer">
    <w:name w:val="footer"/>
    <w:basedOn w:val="Normal"/>
    <w:link w:val="FooterChar"/>
    <w:uiPriority w:val="99"/>
    <w:unhideWhenUsed/>
    <w:rsid w:val="00846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0CA"/>
  </w:style>
  <w:style w:type="paragraph" w:styleId="NormalWeb">
    <w:name w:val="Normal (Web)"/>
    <w:basedOn w:val="Normal"/>
    <w:uiPriority w:val="99"/>
    <w:unhideWhenUsed/>
    <w:rsid w:val="007724D4"/>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D33F55"/>
    <w:rPr>
      <w:sz w:val="16"/>
      <w:szCs w:val="16"/>
    </w:rPr>
  </w:style>
  <w:style w:type="paragraph" w:styleId="CommentText">
    <w:name w:val="annotation text"/>
    <w:basedOn w:val="Normal"/>
    <w:link w:val="CommentTextChar"/>
    <w:uiPriority w:val="99"/>
    <w:semiHidden/>
    <w:unhideWhenUsed/>
    <w:rsid w:val="00D33F55"/>
    <w:pPr>
      <w:spacing w:line="240" w:lineRule="auto"/>
    </w:pPr>
    <w:rPr>
      <w:sz w:val="20"/>
      <w:szCs w:val="20"/>
    </w:rPr>
  </w:style>
  <w:style w:type="character" w:customStyle="1" w:styleId="CommentTextChar">
    <w:name w:val="Comment Text Char"/>
    <w:basedOn w:val="DefaultParagraphFont"/>
    <w:link w:val="CommentText"/>
    <w:uiPriority w:val="99"/>
    <w:semiHidden/>
    <w:rsid w:val="00D33F55"/>
    <w:rPr>
      <w:sz w:val="20"/>
      <w:szCs w:val="20"/>
    </w:rPr>
  </w:style>
  <w:style w:type="paragraph" w:styleId="CommentSubject">
    <w:name w:val="annotation subject"/>
    <w:basedOn w:val="CommentText"/>
    <w:next w:val="CommentText"/>
    <w:link w:val="CommentSubjectChar"/>
    <w:uiPriority w:val="99"/>
    <w:semiHidden/>
    <w:unhideWhenUsed/>
    <w:rsid w:val="00D33F55"/>
    <w:rPr>
      <w:b/>
      <w:bCs/>
    </w:rPr>
  </w:style>
  <w:style w:type="character" w:customStyle="1" w:styleId="CommentSubjectChar">
    <w:name w:val="Comment Subject Char"/>
    <w:basedOn w:val="CommentTextChar"/>
    <w:link w:val="CommentSubject"/>
    <w:uiPriority w:val="99"/>
    <w:semiHidden/>
    <w:rsid w:val="00D33F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16F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2B6"/>
    <w:pPr>
      <w:ind w:left="720"/>
      <w:contextualSpacing/>
    </w:pPr>
  </w:style>
  <w:style w:type="table" w:styleId="TableGrid">
    <w:name w:val="Table Grid"/>
    <w:basedOn w:val="TableNormal"/>
    <w:uiPriority w:val="59"/>
    <w:rsid w:val="003D0F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6F9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16F98"/>
    <w:pPr>
      <w:outlineLvl w:val="9"/>
    </w:pPr>
    <w:rPr>
      <w:lang w:eastAsia="ja-JP"/>
    </w:rPr>
  </w:style>
  <w:style w:type="paragraph" w:styleId="BalloonText">
    <w:name w:val="Balloon Text"/>
    <w:basedOn w:val="Normal"/>
    <w:link w:val="BalloonTextChar"/>
    <w:uiPriority w:val="99"/>
    <w:semiHidden/>
    <w:unhideWhenUsed/>
    <w:rsid w:val="00F16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F98"/>
    <w:rPr>
      <w:rFonts w:ascii="Tahoma" w:hAnsi="Tahoma" w:cs="Tahoma"/>
      <w:sz w:val="16"/>
      <w:szCs w:val="16"/>
    </w:rPr>
  </w:style>
  <w:style w:type="paragraph" w:styleId="TOC1">
    <w:name w:val="toc 1"/>
    <w:basedOn w:val="Normal"/>
    <w:next w:val="Normal"/>
    <w:autoRedefine/>
    <w:uiPriority w:val="39"/>
    <w:unhideWhenUsed/>
    <w:rsid w:val="00F16F98"/>
    <w:pPr>
      <w:spacing w:after="100"/>
    </w:pPr>
  </w:style>
  <w:style w:type="character" w:styleId="Hyperlink">
    <w:name w:val="Hyperlink"/>
    <w:basedOn w:val="DefaultParagraphFont"/>
    <w:uiPriority w:val="99"/>
    <w:unhideWhenUsed/>
    <w:rsid w:val="00F16F98"/>
    <w:rPr>
      <w:color w:val="0000FF" w:themeColor="hyperlink"/>
      <w:u w:val="single"/>
    </w:rPr>
  </w:style>
  <w:style w:type="paragraph" w:styleId="NoSpacing">
    <w:name w:val="No Spacing"/>
    <w:link w:val="NoSpacingChar"/>
    <w:uiPriority w:val="1"/>
    <w:qFormat/>
    <w:rsid w:val="00E4489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44899"/>
    <w:rPr>
      <w:rFonts w:ascii="Calibri" w:eastAsia="Times New Roman" w:hAnsi="Calibri" w:cs="Times New Roman"/>
    </w:rPr>
  </w:style>
  <w:style w:type="paragraph" w:styleId="Header">
    <w:name w:val="header"/>
    <w:basedOn w:val="Normal"/>
    <w:link w:val="HeaderChar"/>
    <w:uiPriority w:val="99"/>
    <w:unhideWhenUsed/>
    <w:rsid w:val="00846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0CA"/>
  </w:style>
  <w:style w:type="paragraph" w:styleId="Footer">
    <w:name w:val="footer"/>
    <w:basedOn w:val="Normal"/>
    <w:link w:val="FooterChar"/>
    <w:uiPriority w:val="99"/>
    <w:unhideWhenUsed/>
    <w:rsid w:val="00846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0CA"/>
  </w:style>
  <w:style w:type="paragraph" w:styleId="NormalWeb">
    <w:name w:val="Normal (Web)"/>
    <w:basedOn w:val="Normal"/>
    <w:uiPriority w:val="99"/>
    <w:unhideWhenUsed/>
    <w:rsid w:val="007724D4"/>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semiHidden/>
    <w:unhideWhenUsed/>
    <w:rsid w:val="00D33F55"/>
    <w:rPr>
      <w:sz w:val="16"/>
      <w:szCs w:val="16"/>
    </w:rPr>
  </w:style>
  <w:style w:type="paragraph" w:styleId="CommentText">
    <w:name w:val="annotation text"/>
    <w:basedOn w:val="Normal"/>
    <w:link w:val="CommentTextChar"/>
    <w:uiPriority w:val="99"/>
    <w:semiHidden/>
    <w:unhideWhenUsed/>
    <w:rsid w:val="00D33F55"/>
    <w:pPr>
      <w:spacing w:line="240" w:lineRule="auto"/>
    </w:pPr>
    <w:rPr>
      <w:sz w:val="20"/>
      <w:szCs w:val="20"/>
    </w:rPr>
  </w:style>
  <w:style w:type="character" w:customStyle="1" w:styleId="CommentTextChar">
    <w:name w:val="Comment Text Char"/>
    <w:basedOn w:val="DefaultParagraphFont"/>
    <w:link w:val="CommentText"/>
    <w:uiPriority w:val="99"/>
    <w:semiHidden/>
    <w:rsid w:val="00D33F55"/>
    <w:rPr>
      <w:sz w:val="20"/>
      <w:szCs w:val="20"/>
    </w:rPr>
  </w:style>
  <w:style w:type="paragraph" w:styleId="CommentSubject">
    <w:name w:val="annotation subject"/>
    <w:basedOn w:val="CommentText"/>
    <w:next w:val="CommentText"/>
    <w:link w:val="CommentSubjectChar"/>
    <w:uiPriority w:val="99"/>
    <w:semiHidden/>
    <w:unhideWhenUsed/>
    <w:rsid w:val="00D33F55"/>
    <w:rPr>
      <w:b/>
      <w:bCs/>
    </w:rPr>
  </w:style>
  <w:style w:type="character" w:customStyle="1" w:styleId="CommentSubjectChar">
    <w:name w:val="Comment Subject Char"/>
    <w:basedOn w:val="CommentTextChar"/>
    <w:link w:val="CommentSubject"/>
    <w:uiPriority w:val="99"/>
    <w:semiHidden/>
    <w:rsid w:val="00D33F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2809">
      <w:bodyDiv w:val="1"/>
      <w:marLeft w:val="0"/>
      <w:marRight w:val="0"/>
      <w:marTop w:val="0"/>
      <w:marBottom w:val="0"/>
      <w:divBdr>
        <w:top w:val="none" w:sz="0" w:space="0" w:color="auto"/>
        <w:left w:val="none" w:sz="0" w:space="0" w:color="auto"/>
        <w:bottom w:val="none" w:sz="0" w:space="0" w:color="auto"/>
        <w:right w:val="none" w:sz="0" w:space="0" w:color="auto"/>
      </w:divBdr>
    </w:div>
    <w:div w:id="815801887">
      <w:bodyDiv w:val="1"/>
      <w:marLeft w:val="0"/>
      <w:marRight w:val="0"/>
      <w:marTop w:val="0"/>
      <w:marBottom w:val="0"/>
      <w:divBdr>
        <w:top w:val="none" w:sz="0" w:space="0" w:color="auto"/>
        <w:left w:val="none" w:sz="0" w:space="0" w:color="auto"/>
        <w:bottom w:val="none" w:sz="0" w:space="0" w:color="auto"/>
        <w:right w:val="none" w:sz="0" w:space="0" w:color="auto"/>
      </w:divBdr>
    </w:div>
    <w:div w:id="1909152107">
      <w:bodyDiv w:val="1"/>
      <w:marLeft w:val="0"/>
      <w:marRight w:val="0"/>
      <w:marTop w:val="0"/>
      <w:marBottom w:val="0"/>
      <w:divBdr>
        <w:top w:val="none" w:sz="0" w:space="0" w:color="auto"/>
        <w:left w:val="none" w:sz="0" w:space="0" w:color="auto"/>
        <w:bottom w:val="none" w:sz="0" w:space="0" w:color="auto"/>
        <w:right w:val="none" w:sz="0" w:space="0" w:color="auto"/>
      </w:divBdr>
    </w:div>
    <w:div w:id="199341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97CF5-006C-4D44-9B95-0A71A7694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Seid</cp:lastModifiedBy>
  <cp:revision>3</cp:revision>
  <dcterms:created xsi:type="dcterms:W3CDTF">2022-07-26T11:46:00Z</dcterms:created>
  <dcterms:modified xsi:type="dcterms:W3CDTF">2022-07-27T18:13:00Z</dcterms:modified>
</cp:coreProperties>
</file>